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2B" w:rsidRPr="007501BC" w:rsidRDefault="00EB4522" w:rsidP="005C177E">
      <w:pPr>
        <w:jc w:val="center"/>
        <w:rPr>
          <w:rFonts w:cs="Simplified Arabic"/>
          <w:sz w:val="24"/>
          <w:szCs w:val="24"/>
          <w:rtl/>
        </w:rPr>
      </w:pPr>
      <w:bookmarkStart w:id="0" w:name="_GoBack"/>
      <w:bookmarkEnd w:id="0"/>
      <w:r w:rsidRPr="007501BC">
        <w:rPr>
          <w:rFonts w:cs="Simplified Arabic" w:hint="cs"/>
          <w:sz w:val="24"/>
          <w:szCs w:val="24"/>
          <w:rtl/>
        </w:rPr>
        <w:t>بسم الله الرحمن الرحيم</w:t>
      </w:r>
    </w:p>
    <w:p w:rsidR="007501BC" w:rsidRPr="007501BC" w:rsidRDefault="007501BC" w:rsidP="005C177E">
      <w:pPr>
        <w:jc w:val="center"/>
        <w:rPr>
          <w:rFonts w:cs="Simplified Arabic"/>
          <w:sz w:val="24"/>
          <w:szCs w:val="24"/>
          <w:rtl/>
        </w:rPr>
      </w:pPr>
      <w:r w:rsidRPr="007501BC">
        <w:rPr>
          <w:rFonts w:cs="Simplified Arabic" w:hint="cs"/>
          <w:sz w:val="24"/>
          <w:szCs w:val="24"/>
          <w:rtl/>
        </w:rPr>
        <w:t>نموذج تخطيط وحدة دراسيّة</w:t>
      </w:r>
    </w:p>
    <w:p w:rsidR="007501BC" w:rsidRPr="007501BC" w:rsidRDefault="007501BC" w:rsidP="005C177E">
      <w:pPr>
        <w:jc w:val="center"/>
        <w:rPr>
          <w:rFonts w:cs="Simplified Arabic"/>
          <w:sz w:val="24"/>
          <w:szCs w:val="24"/>
          <w:rtl/>
        </w:rPr>
      </w:pPr>
      <w:r w:rsidRPr="007501BC">
        <w:rPr>
          <w:rFonts w:cs="Simplified Arabic" w:hint="cs"/>
          <w:sz w:val="24"/>
          <w:szCs w:val="24"/>
          <w:rtl/>
        </w:rPr>
        <w:t>الفصل الثاني من العام الدراسيّ 2017م/2018م</w:t>
      </w:r>
    </w:p>
    <w:tbl>
      <w:tblPr>
        <w:tblStyle w:val="a3"/>
        <w:bidiVisual/>
        <w:tblW w:w="11022" w:type="dxa"/>
        <w:tblLayout w:type="fixed"/>
        <w:tblLook w:val="04A0"/>
      </w:tblPr>
      <w:tblGrid>
        <w:gridCol w:w="2091"/>
        <w:gridCol w:w="1418"/>
        <w:gridCol w:w="2693"/>
        <w:gridCol w:w="1843"/>
        <w:gridCol w:w="2977"/>
      </w:tblGrid>
      <w:tr w:rsidR="00A93E88" w:rsidRPr="007501BC" w:rsidTr="00104A0E">
        <w:trPr>
          <w:trHeight w:val="860"/>
        </w:trPr>
        <w:tc>
          <w:tcPr>
            <w:tcW w:w="209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اللغة العربيّة</w:t>
            </w:r>
          </w:p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501BC">
              <w:rPr>
                <w:rFonts w:cs="Simplified Arabic" w:hint="cs"/>
                <w:b/>
                <w:bCs/>
                <w:sz w:val="24"/>
                <w:szCs w:val="24"/>
                <w:rtl/>
              </w:rPr>
              <w:t>عنوان الوحدة الدراسيّة</w:t>
            </w:r>
          </w:p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D02EC0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كرامة الكرامة</w:t>
            </w:r>
          </w:p>
        </w:tc>
        <w:tc>
          <w:tcPr>
            <w:tcW w:w="297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Default="00A93E88" w:rsidP="00D02EC0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من </w:t>
            </w:r>
            <w:r w:rsidR="00D02EC0">
              <w:rPr>
                <w:rFonts w:cs="Simplified Arabic" w:hint="cs"/>
                <w:sz w:val="24"/>
                <w:szCs w:val="24"/>
                <w:rtl/>
              </w:rPr>
              <w:t>19</w:t>
            </w:r>
            <w:r>
              <w:rPr>
                <w:rFonts w:cs="Simplified Arabic" w:hint="cs"/>
                <w:sz w:val="24"/>
                <w:szCs w:val="24"/>
                <w:rtl/>
              </w:rPr>
              <w:t>/</w:t>
            </w:r>
            <w:r w:rsidR="00D02EC0">
              <w:rPr>
                <w:rFonts w:cs="Simplified Arabic" w:hint="cs"/>
                <w:sz w:val="24"/>
                <w:szCs w:val="24"/>
                <w:rtl/>
              </w:rPr>
              <w:t>2</w:t>
            </w:r>
            <w:r>
              <w:rPr>
                <w:rFonts w:cs="Simplified Arabic" w:hint="cs"/>
                <w:sz w:val="24"/>
                <w:szCs w:val="24"/>
                <w:rtl/>
              </w:rPr>
              <w:t>/2018م</w:t>
            </w:r>
          </w:p>
          <w:p w:rsidR="00A93E88" w:rsidRPr="007501BC" w:rsidRDefault="00A93E88" w:rsidP="00D02EC0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إلى</w:t>
            </w:r>
            <w:r w:rsidR="00D02EC0">
              <w:rPr>
                <w:rFonts w:cs="Simplified Arabic" w:hint="cs"/>
                <w:sz w:val="24"/>
                <w:szCs w:val="24"/>
                <w:rtl/>
              </w:rPr>
              <w:t>4</w:t>
            </w:r>
            <w:r>
              <w:rPr>
                <w:rFonts w:cs="Simplified Arabic" w:hint="cs"/>
                <w:sz w:val="24"/>
                <w:szCs w:val="24"/>
                <w:rtl/>
              </w:rPr>
              <w:t>/</w:t>
            </w:r>
            <w:r w:rsidR="00D02EC0">
              <w:rPr>
                <w:rFonts w:cs="Simplified Arabic" w:hint="cs"/>
                <w:sz w:val="24"/>
                <w:szCs w:val="24"/>
                <w:rtl/>
              </w:rPr>
              <w:t>3</w:t>
            </w:r>
            <w:r>
              <w:rPr>
                <w:rFonts w:cs="Simplified Arabic" w:hint="cs"/>
                <w:sz w:val="24"/>
                <w:szCs w:val="24"/>
                <w:rtl/>
              </w:rPr>
              <w:t>/2018م</w:t>
            </w:r>
          </w:p>
        </w:tc>
      </w:tr>
      <w:tr w:rsidR="00A93E88" w:rsidRPr="007501BC" w:rsidTr="00104A0E">
        <w:trPr>
          <w:trHeight w:val="70"/>
        </w:trPr>
        <w:tc>
          <w:tcPr>
            <w:tcW w:w="209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501B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الصفّ</w:t>
            </w: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93E88" w:rsidRPr="007501BC" w:rsidRDefault="0032176E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الثامن</w:t>
            </w:r>
            <w:r w:rsidR="00A93E88" w:rsidRPr="007501BC">
              <w:rPr>
                <w:rFonts w:cs="Simplified Arabic" w:hint="cs"/>
                <w:sz w:val="24"/>
                <w:szCs w:val="24"/>
                <w:rtl/>
              </w:rPr>
              <w:t xml:space="preserve"> الأساسيّ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142782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12</w:t>
            </w:r>
            <w:r w:rsidR="00A93E88">
              <w:rPr>
                <w:rFonts w:cs="Simplified Arabic" w:hint="cs"/>
                <w:sz w:val="24"/>
                <w:szCs w:val="24"/>
                <w:rtl/>
              </w:rPr>
              <w:t xml:space="preserve"> حص</w:t>
            </w:r>
            <w:r w:rsidR="007B494D">
              <w:rPr>
                <w:rFonts w:cs="Simplified Arabic" w:hint="cs"/>
                <w:sz w:val="24"/>
                <w:szCs w:val="24"/>
                <w:rtl/>
              </w:rPr>
              <w:t>ّة</w:t>
            </w:r>
          </w:p>
        </w:tc>
        <w:tc>
          <w:tcPr>
            <w:tcW w:w="297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2C5399" w:rsidRPr="007501BC" w:rsidRDefault="002C5399" w:rsidP="005C177E">
      <w:pPr>
        <w:jc w:val="center"/>
        <w:rPr>
          <w:rFonts w:cs="Simplified Arabic"/>
          <w:sz w:val="24"/>
          <w:szCs w:val="24"/>
          <w:rtl/>
        </w:rPr>
      </w:pPr>
    </w:p>
    <w:p w:rsidR="004A26C8" w:rsidRDefault="00553F04" w:rsidP="005C177E">
      <w:pPr>
        <w:rPr>
          <w:rFonts w:cs="Simplified Arabic"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أ</w:t>
      </w:r>
      <w:r w:rsidR="00A34B53">
        <w:rPr>
          <w:rFonts w:cs="Simplified Arabic" w:hint="cs"/>
          <w:b/>
          <w:bCs/>
          <w:sz w:val="24"/>
          <w:szCs w:val="24"/>
          <w:rtl/>
        </w:rPr>
        <w:t>وّلا</w:t>
      </w:r>
      <w:r w:rsidR="004A26C8" w:rsidRPr="0081422F">
        <w:rPr>
          <w:rFonts w:cs="Simplified Arabic" w:hint="cs"/>
          <w:b/>
          <w:bCs/>
          <w:sz w:val="24"/>
          <w:szCs w:val="24"/>
          <w:rtl/>
        </w:rPr>
        <w:t>:</w:t>
      </w:r>
      <w:r w:rsidR="00481FA0">
        <w:rPr>
          <w:rFonts w:cs="Simplified Arabic" w:hint="cs"/>
          <w:sz w:val="24"/>
          <w:szCs w:val="24"/>
          <w:rtl/>
        </w:rPr>
        <w:t>فكرة</w:t>
      </w:r>
      <w:r w:rsidR="003A7BAD">
        <w:rPr>
          <w:rFonts w:cs="Simplified Arabic" w:hint="cs"/>
          <w:sz w:val="24"/>
          <w:szCs w:val="24"/>
          <w:rtl/>
        </w:rPr>
        <w:t xml:space="preserve"> الوحدة الكبرى، و</w:t>
      </w:r>
      <w:r w:rsidR="004A26C8" w:rsidRPr="007501BC">
        <w:rPr>
          <w:rFonts w:cs="Simplified Arabic" w:hint="cs"/>
          <w:sz w:val="24"/>
          <w:szCs w:val="24"/>
          <w:rtl/>
        </w:rPr>
        <w:t xml:space="preserve">الأهداف </w:t>
      </w:r>
      <w:r w:rsidR="007A13A9">
        <w:rPr>
          <w:rFonts w:cs="Simplified Arabic" w:hint="cs"/>
          <w:sz w:val="24"/>
          <w:szCs w:val="24"/>
          <w:rtl/>
        </w:rPr>
        <w:t>العامّة</w:t>
      </w:r>
      <w:r w:rsidR="003A7BAD">
        <w:rPr>
          <w:rFonts w:cs="Simplified Arabic" w:hint="cs"/>
          <w:sz w:val="24"/>
          <w:szCs w:val="24"/>
          <w:rtl/>
        </w:rPr>
        <w:t xml:space="preserve"> الخاصّة بكلّ فرع من فروعها</w:t>
      </w:r>
      <w:r w:rsidR="002968FC">
        <w:rPr>
          <w:rFonts w:cs="Simplified Arabic" w:hint="cs"/>
          <w:sz w:val="24"/>
          <w:szCs w:val="24"/>
          <w:rtl/>
        </w:rPr>
        <w:t xml:space="preserve">، </w:t>
      </w:r>
      <w:r w:rsidR="001F2C7B">
        <w:rPr>
          <w:rFonts w:cs="Simplified Arabic" w:hint="cs"/>
          <w:sz w:val="24"/>
          <w:szCs w:val="24"/>
          <w:rtl/>
        </w:rPr>
        <w:t>وإستراتيجيّات تدريسها</w:t>
      </w:r>
      <w:r w:rsidR="004A26C8" w:rsidRPr="007501BC">
        <w:rPr>
          <w:rFonts w:cs="Simplified Arabic" w:hint="cs"/>
          <w:sz w:val="24"/>
          <w:szCs w:val="24"/>
          <w:rtl/>
        </w:rPr>
        <w:t>.</w:t>
      </w:r>
    </w:p>
    <w:tbl>
      <w:tblPr>
        <w:tblStyle w:val="a3"/>
        <w:bidiVisual/>
        <w:tblW w:w="11022" w:type="dxa"/>
        <w:tblLayout w:type="fixed"/>
        <w:tblLook w:val="04A0"/>
      </w:tblPr>
      <w:tblGrid>
        <w:gridCol w:w="957"/>
        <w:gridCol w:w="992"/>
        <w:gridCol w:w="2410"/>
        <w:gridCol w:w="1559"/>
        <w:gridCol w:w="2694"/>
        <w:gridCol w:w="1275"/>
        <w:gridCol w:w="1135"/>
      </w:tblGrid>
      <w:tr w:rsidR="00A34B53" w:rsidTr="00104A0E">
        <w:tc>
          <w:tcPr>
            <w:tcW w:w="19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9745C5" w:rsidRDefault="00A34B53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الفكرة</w:t>
            </w:r>
            <w:r w:rsidRPr="009745C5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الكبرى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للوحدة</w:t>
            </w:r>
          </w:p>
        </w:tc>
        <w:tc>
          <w:tcPr>
            <w:tcW w:w="9073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Default="00071EC0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معركة الكرامة معركة الرجولة والتضحية شاهد مضئ في تاريخ العرب والمسلمين على اثر الوحدةفي تحقيق النصر</w:t>
            </w:r>
            <w:r w:rsidR="00E17F88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A34B53" w:rsidTr="00104A0E">
        <w:tc>
          <w:tcPr>
            <w:tcW w:w="19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Default="00A34B53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 الكبير للوحدة</w:t>
            </w:r>
          </w:p>
        </w:tc>
        <w:tc>
          <w:tcPr>
            <w:tcW w:w="9073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Default="002247F3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اثر الوحدة بين العرب والمسلمين ودورها في تحقيق النصر </w:t>
            </w:r>
          </w:p>
        </w:tc>
      </w:tr>
      <w:tr w:rsidR="00A965D1" w:rsidRPr="007501BC" w:rsidTr="008523A3">
        <w:trPr>
          <w:trHeight w:val="35"/>
        </w:trPr>
        <w:tc>
          <w:tcPr>
            <w:tcW w:w="95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الفروع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وعدد حصصها</w:t>
            </w:r>
          </w:p>
        </w:tc>
        <w:tc>
          <w:tcPr>
            <w:tcW w:w="3402" w:type="dxa"/>
            <w:gridSpan w:val="2"/>
            <w:tcBorders>
              <w:top w:val="single" w:sz="18" w:space="0" w:color="000000" w:themeColor="text1"/>
            </w:tcBorders>
          </w:tcPr>
          <w:p w:rsidR="00543C41" w:rsidRPr="0081422F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الأهداف ا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لتعليميّة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الخبرات السابقة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الأسئلة الأساسيّة</w:t>
            </w:r>
          </w:p>
        </w:tc>
        <w:tc>
          <w:tcPr>
            <w:tcW w:w="1275" w:type="dxa"/>
            <w:tcBorders>
              <w:top w:val="single" w:sz="18" w:space="0" w:color="000000" w:themeColor="text1"/>
              <w:right w:val="single" w:sz="2" w:space="0" w:color="000000" w:themeColor="text1"/>
            </w:tcBorders>
          </w:tcPr>
          <w:p w:rsidR="00543C41" w:rsidRPr="0081422F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إستراتيجيّات التدريس المقترحة</w:t>
            </w:r>
          </w:p>
        </w:tc>
        <w:tc>
          <w:tcPr>
            <w:tcW w:w="113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:rsidR="00543C41" w:rsidRPr="0081422F" w:rsidRDefault="008822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وسائل التعلّم و</w:t>
            </w:r>
            <w:r w:rsidR="00543C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مصادر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A965D1" w:rsidRPr="007501BC" w:rsidTr="008523A3">
        <w:tc>
          <w:tcPr>
            <w:tcW w:w="957" w:type="dxa"/>
            <w:tcBorders>
              <w:left w:val="single" w:sz="18" w:space="0" w:color="000000" w:themeColor="text1"/>
            </w:tcBorders>
          </w:tcPr>
          <w:p w:rsidR="00A433AF" w:rsidRDefault="00543C41" w:rsidP="00A433A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الاستماع</w:t>
            </w:r>
            <w:r w:rsidR="001F2366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433AF">
              <w:rPr>
                <w:rFonts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A433AF" w:rsidRPr="0081422F" w:rsidRDefault="00A433AF" w:rsidP="00A433AF">
            <w:pPr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</w:p>
          <w:p w:rsidR="00F50BD2" w:rsidRDefault="00A433AF" w:rsidP="00104A0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قلعة شقيف </w:t>
            </w:r>
          </w:p>
          <w:p w:rsidR="00A433AF" w:rsidRPr="0081422F" w:rsidRDefault="00A433AF" w:rsidP="00104A0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قلعة نضال</w:t>
            </w:r>
          </w:p>
        </w:tc>
        <w:tc>
          <w:tcPr>
            <w:tcW w:w="3402" w:type="dxa"/>
            <w:gridSpan w:val="2"/>
          </w:tcPr>
          <w:p w:rsidR="004929E0" w:rsidRDefault="004929E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1537A">
              <w:rPr>
                <w:rFonts w:cs="Simplified Arabic" w:hint="cs"/>
                <w:sz w:val="24"/>
                <w:szCs w:val="24"/>
                <w:rtl/>
              </w:rPr>
              <w:t>الاستماع إلى النصّ والتفاعل معه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A433A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433AF">
              <w:rPr>
                <w:rFonts w:cs="Simplified Arabic" w:hint="cs"/>
                <w:sz w:val="24"/>
                <w:szCs w:val="24"/>
                <w:rtl/>
              </w:rPr>
              <w:t>التعرف على من قام ببناء القلعة</w:t>
            </w:r>
          </w:p>
          <w:p w:rsidR="00A34B53" w:rsidRDefault="00A34B53" w:rsidP="00A433A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433AF">
              <w:rPr>
                <w:rFonts w:cs="Simplified Arabic" w:hint="cs"/>
                <w:sz w:val="24"/>
                <w:szCs w:val="24"/>
                <w:rtl/>
              </w:rPr>
              <w:t xml:space="preserve">سبب تخطيط الصهاينة </w:t>
            </w:r>
            <w:r w:rsidR="008523A3">
              <w:rPr>
                <w:rFonts w:cs="Simplified Arabic" w:hint="cs"/>
                <w:sz w:val="24"/>
                <w:szCs w:val="24"/>
                <w:rtl/>
              </w:rPr>
              <w:t>لمهاجمة قلعة شقيف</w:t>
            </w:r>
          </w:p>
          <w:p w:rsidR="00B1123D" w:rsidRDefault="00B1123D" w:rsidP="008523A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523A3">
              <w:rPr>
                <w:rFonts w:cs="Simplified Arabic" w:hint="cs"/>
                <w:sz w:val="24"/>
                <w:szCs w:val="24"/>
                <w:rtl/>
              </w:rPr>
              <w:t>اعتراف الصهاينة بهزيمتهم</w:t>
            </w:r>
          </w:p>
          <w:p w:rsidR="00A34B53" w:rsidRDefault="00A34B5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*بيان معاني المفردات </w:t>
            </w:r>
            <w:r w:rsidR="006E2B35">
              <w:rPr>
                <w:rFonts w:cs="Simplified Arabic" w:hint="cs"/>
                <w:sz w:val="24"/>
                <w:szCs w:val="24"/>
                <w:rtl/>
              </w:rPr>
              <w:t xml:space="preserve">والتراكيب </w:t>
            </w:r>
            <w:r>
              <w:rPr>
                <w:rFonts w:cs="Simplified Arabic" w:hint="cs"/>
                <w:sz w:val="24"/>
                <w:szCs w:val="24"/>
                <w:rtl/>
              </w:rPr>
              <w:t>والمفاهيم والمصطلحات الجديدة</w:t>
            </w:r>
            <w:r w:rsidR="006E2B35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*الإجابة عن أسئلة نصّ الاستماع.</w:t>
            </w:r>
          </w:p>
        </w:tc>
        <w:tc>
          <w:tcPr>
            <w:tcW w:w="1559" w:type="dxa"/>
          </w:tcPr>
          <w:p w:rsidR="00543C41" w:rsidRDefault="00553F04" w:rsidP="008523A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523A3">
              <w:rPr>
                <w:rFonts w:cs="Simplified Arabic" w:hint="cs"/>
                <w:sz w:val="24"/>
                <w:szCs w:val="24"/>
                <w:rtl/>
              </w:rPr>
              <w:t>معلومات عن هزيمة العرب عام 1967</w:t>
            </w:r>
          </w:p>
          <w:p w:rsidR="00553F04" w:rsidRDefault="00553F0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04A0E">
              <w:rPr>
                <w:rFonts w:cs="Simplified Arabic" w:hint="cs"/>
                <w:sz w:val="24"/>
                <w:szCs w:val="24"/>
                <w:rtl/>
              </w:rPr>
              <w:t xml:space="preserve">معرفة </w:t>
            </w:r>
            <w:r w:rsidR="00B85A35">
              <w:rPr>
                <w:rFonts w:cs="Simplified Arabic" w:hint="cs"/>
                <w:sz w:val="24"/>
                <w:szCs w:val="24"/>
                <w:rtl/>
              </w:rPr>
              <w:t xml:space="preserve">أساسيّات اللغة </w:t>
            </w:r>
            <w:r w:rsidR="00D90E53">
              <w:rPr>
                <w:rFonts w:cs="Simplified Arabic" w:hint="cs"/>
                <w:sz w:val="24"/>
                <w:szCs w:val="24"/>
                <w:rtl/>
              </w:rPr>
              <w:t>ومعاني مفرداتها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D90E53" w:rsidRDefault="00D90E5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91D0D">
              <w:rPr>
                <w:rFonts w:cs="Simplified Arabic" w:hint="cs"/>
                <w:sz w:val="24"/>
                <w:szCs w:val="24"/>
                <w:rtl/>
              </w:rPr>
              <w:t>الالتزام بشروط الاستماع الجيّد.</w:t>
            </w:r>
          </w:p>
        </w:tc>
        <w:tc>
          <w:tcPr>
            <w:tcW w:w="2694" w:type="dxa"/>
          </w:tcPr>
          <w:p w:rsidR="00553F04" w:rsidRDefault="00553F04" w:rsidP="008523A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523A3">
              <w:rPr>
                <w:rFonts w:cs="Simplified Arabic" w:hint="cs"/>
                <w:sz w:val="24"/>
                <w:szCs w:val="24"/>
                <w:rtl/>
              </w:rPr>
              <w:t xml:space="preserve">تحدثي عما حدث عام 1967 </w:t>
            </w: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523A3">
              <w:rPr>
                <w:rFonts w:cs="Simplified Arabic" w:hint="cs"/>
                <w:sz w:val="24"/>
                <w:szCs w:val="24"/>
                <w:rtl/>
              </w:rPr>
              <w:t>ما اثر هذه الهزيمة في نفوس العرب</w:t>
            </w:r>
          </w:p>
          <w:p w:rsidR="001F14AC" w:rsidRDefault="001F14AC" w:rsidP="008523A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523A3">
              <w:rPr>
                <w:rFonts w:cs="Simplified Arabic" w:hint="cs"/>
                <w:sz w:val="24"/>
                <w:szCs w:val="24"/>
                <w:rtl/>
              </w:rPr>
              <w:t>دللي على اعتراف الصهاينة بهزيمتهم</w:t>
            </w:r>
          </w:p>
          <w:p w:rsidR="00543C41" w:rsidRDefault="001F14AC" w:rsidP="008523A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523A3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553F04"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82671">
              <w:rPr>
                <w:rFonts w:cs="Simplified Arabic" w:hint="cs"/>
                <w:sz w:val="24"/>
                <w:szCs w:val="24"/>
                <w:rtl/>
              </w:rPr>
              <w:t xml:space="preserve">أجب عن </w:t>
            </w:r>
            <w:r w:rsidR="00553F04">
              <w:rPr>
                <w:rFonts w:cs="Simplified Arabic" w:hint="cs"/>
                <w:sz w:val="24"/>
                <w:szCs w:val="24"/>
                <w:rtl/>
              </w:rPr>
              <w:t>أسئلة نصّ الاستماع.</w:t>
            </w:r>
          </w:p>
          <w:p w:rsidR="00553F04" w:rsidRDefault="00553F04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E536DF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FF7B24">
              <w:rPr>
                <w:rFonts w:cs="Simplified Arabic" w:hint="cs"/>
                <w:sz w:val="24"/>
                <w:szCs w:val="24"/>
                <w:rtl/>
              </w:rPr>
              <w:t xml:space="preserve">استراتيجيّة الدراما </w:t>
            </w:r>
            <w:r w:rsidR="004D510F">
              <w:rPr>
                <w:rFonts w:cs="Simplified Arabic" w:hint="cs"/>
                <w:sz w:val="24"/>
                <w:szCs w:val="24"/>
                <w:rtl/>
              </w:rPr>
              <w:t xml:space="preserve">(الفعل الروائيّ: </w:t>
            </w:r>
            <w:r w:rsidR="0023789B">
              <w:rPr>
                <w:rFonts w:cs="Simplified Arabic" w:hint="cs"/>
                <w:sz w:val="24"/>
                <w:szCs w:val="24"/>
                <w:rtl/>
              </w:rPr>
              <w:t>حيث يقرأ المعلّم نصّ الاستماع ويجعل الطلاب يتخيّلون المشاهد الحسّيّة</w:t>
            </w:r>
            <w:r w:rsidR="00E536DF">
              <w:rPr>
                <w:rFonts w:cs="Simplified Arabic" w:hint="cs"/>
                <w:sz w:val="24"/>
                <w:szCs w:val="24"/>
                <w:rtl/>
              </w:rPr>
              <w:t>).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5857BC" w:rsidRPr="007C6419" w:rsidRDefault="008523A3" w:rsidP="008523A3">
            <w:pPr>
              <w:rPr>
                <w:rFonts w:cs="Simplified Arabic"/>
                <w:sz w:val="24"/>
                <w:szCs w:val="24"/>
                <w:rtl/>
              </w:rPr>
            </w:pPr>
            <w:r w:rsidRPr="007C6419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كتاب الدراسات الاجتماعية</w:t>
            </w:r>
          </w:p>
        </w:tc>
      </w:tr>
      <w:tr w:rsidR="00A965D1" w:rsidRPr="007501BC" w:rsidTr="008523A3">
        <w:tc>
          <w:tcPr>
            <w:tcW w:w="957" w:type="dxa"/>
            <w:tcBorders>
              <w:left w:val="single" w:sz="18" w:space="0" w:color="000000" w:themeColor="text1"/>
            </w:tcBorders>
          </w:tcPr>
          <w:p w:rsidR="00F50BD2" w:rsidRPr="00075F57" w:rsidRDefault="00F50BD2" w:rsidP="00735EF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النصّ النثري</w:t>
            </w:r>
            <w:r w:rsidR="004E43CA">
              <w:rPr>
                <w:rFonts w:cs="Simplified Arabic" w:hint="cs"/>
                <w:b/>
                <w:bCs/>
                <w:sz w:val="24"/>
                <w:szCs w:val="24"/>
                <w:rtl/>
              </w:rPr>
              <w:t>ّ</w:t>
            </w:r>
            <w:r w:rsidR="00C30CB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735EFE">
              <w:rPr>
                <w:rFonts w:cs="Simplified Arabic" w:hint="cs"/>
                <w:b/>
                <w:bCs/>
                <w:sz w:val="24"/>
                <w:szCs w:val="24"/>
                <w:rtl/>
              </w:rPr>
              <w:t>كرامة الكرامة)</w:t>
            </w:r>
          </w:p>
        </w:tc>
        <w:tc>
          <w:tcPr>
            <w:tcW w:w="3402" w:type="dxa"/>
            <w:gridSpan w:val="2"/>
          </w:tcPr>
          <w:p w:rsidR="000A4743" w:rsidRPr="00F334AC" w:rsidRDefault="000A4743" w:rsidP="008523A3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 w:rsidRPr="00F334AC">
              <w:rPr>
                <w:rFonts w:ascii="Wingdings" w:hAnsi="Wingdings" w:cs="Simplified Arabic"/>
                <w:sz w:val="24"/>
                <w:szCs w:val="24"/>
                <w:rtl/>
              </w:rPr>
              <w:t xml:space="preserve">*قراءة </w:t>
            </w:r>
            <w:r w:rsidR="008523A3" w:rsidRPr="00F334AC">
              <w:rPr>
                <w:rFonts w:ascii="Wingdings" w:hAnsi="Wingdings" w:cs="Simplified Arabic"/>
                <w:sz w:val="24"/>
                <w:szCs w:val="24"/>
                <w:rtl/>
              </w:rPr>
              <w:t>النص قراءة جهرية سليمة معبرة</w:t>
            </w:r>
          </w:p>
          <w:p w:rsidR="008523A3" w:rsidRPr="00F334AC" w:rsidRDefault="008523A3" w:rsidP="008523A3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</w:p>
          <w:p w:rsidR="008523A3" w:rsidRPr="00F334AC" w:rsidRDefault="000A4743" w:rsidP="008523A3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 w:rsidRPr="00F334AC">
              <w:rPr>
                <w:rFonts w:ascii="Wingdings" w:hAnsi="Wingdings" w:cs="Simplified Arabic"/>
                <w:sz w:val="24"/>
                <w:szCs w:val="24"/>
                <w:rtl/>
              </w:rPr>
              <w:t>*</w:t>
            </w:r>
            <w:r w:rsidR="00010E74" w:rsidRPr="00F334AC">
              <w:rPr>
                <w:rFonts w:ascii="Wingdings" w:hAnsi="Wingdings" w:cs="Simplified Arabic"/>
                <w:sz w:val="24"/>
                <w:szCs w:val="24"/>
                <w:rtl/>
              </w:rPr>
              <w:t xml:space="preserve">بيان الأفكار </w:t>
            </w:r>
            <w:r w:rsidR="008523A3" w:rsidRPr="00F334AC">
              <w:rPr>
                <w:rFonts w:ascii="Wingdings" w:hAnsi="Wingdings" w:cs="Simplified Arabic"/>
                <w:sz w:val="24"/>
                <w:szCs w:val="24"/>
                <w:rtl/>
              </w:rPr>
              <w:t>الرئيسة للفقر الواردة:</w:t>
            </w:r>
          </w:p>
          <w:p w:rsidR="008523A3" w:rsidRPr="00F334AC" w:rsidRDefault="008523A3" w:rsidP="008523A3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 w:rsidRPr="00F334AC">
              <w:rPr>
                <w:rFonts w:ascii="Wingdings" w:hAnsi="Wingdings" w:cs="Simplified Arabic"/>
                <w:sz w:val="24"/>
                <w:szCs w:val="24"/>
                <w:rtl/>
              </w:rPr>
              <w:t xml:space="preserve">1-الصهاينة يقررون مهاجمة بلدة الكرامة </w:t>
            </w:r>
            <w:r w:rsidR="005C5551" w:rsidRPr="00F334AC">
              <w:rPr>
                <w:rFonts w:ascii="Wingdings" w:hAnsi="Wingdings" w:cs="Simplified Arabic"/>
                <w:sz w:val="24"/>
                <w:szCs w:val="24"/>
                <w:rtl/>
              </w:rPr>
              <w:t>الأردنية</w:t>
            </w:r>
          </w:p>
          <w:p w:rsidR="008523A3" w:rsidRPr="00F334AC" w:rsidRDefault="008523A3" w:rsidP="008523A3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 w:rsidRPr="00F334AC">
              <w:rPr>
                <w:rFonts w:ascii="Wingdings" w:hAnsi="Wingdings" w:cs="Simplified Arabic"/>
                <w:sz w:val="24"/>
                <w:szCs w:val="24"/>
                <w:rtl/>
              </w:rPr>
              <w:t xml:space="preserve">2المقاومة الفلسطينية </w:t>
            </w:r>
            <w:r w:rsidR="00C00FEA" w:rsidRPr="00F334AC">
              <w:rPr>
                <w:rFonts w:ascii="Wingdings" w:hAnsi="Wingdings" w:cs="Simplified Arabic"/>
                <w:sz w:val="24"/>
                <w:szCs w:val="24"/>
                <w:rtl/>
              </w:rPr>
              <w:t>والأردنية</w:t>
            </w:r>
            <w:r w:rsidR="005C5551" w:rsidRPr="00F334AC">
              <w:rPr>
                <w:rFonts w:ascii="Wingdings" w:hAnsi="Wingdings" w:cs="Simplified Arabic"/>
                <w:sz w:val="24"/>
                <w:szCs w:val="24"/>
                <w:rtl/>
              </w:rPr>
              <w:t xml:space="preserve"> </w:t>
            </w:r>
            <w:r w:rsidR="00BC3274" w:rsidRPr="00F334AC">
              <w:rPr>
                <w:rFonts w:ascii="Wingdings" w:hAnsi="Wingdings" w:cs="Simplified Arabic"/>
                <w:sz w:val="24"/>
                <w:szCs w:val="24"/>
                <w:rtl/>
              </w:rPr>
              <w:t xml:space="preserve">تتصدى للمعتدين بشجاعة خارقة </w:t>
            </w:r>
          </w:p>
          <w:p w:rsidR="00BC3274" w:rsidRPr="00F334AC" w:rsidRDefault="00BC3274" w:rsidP="008523A3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 w:rsidRPr="00F334AC">
              <w:rPr>
                <w:rFonts w:ascii="Wingdings" w:hAnsi="Wingdings" w:cs="Simplified Arabic"/>
                <w:sz w:val="24"/>
                <w:szCs w:val="24"/>
                <w:rtl/>
              </w:rPr>
              <w:t xml:space="preserve">3-انتهاء المعركة بدحر القوات </w:t>
            </w:r>
            <w:r w:rsidR="005C5551" w:rsidRPr="00F334AC">
              <w:rPr>
                <w:rFonts w:ascii="Wingdings" w:hAnsi="Wingdings" w:cs="Simplified Arabic"/>
                <w:sz w:val="24"/>
                <w:szCs w:val="24"/>
                <w:rtl/>
              </w:rPr>
              <w:t>وإذلالها</w:t>
            </w:r>
            <w:r w:rsidRPr="00F334AC">
              <w:rPr>
                <w:rFonts w:ascii="Wingdings" w:hAnsi="Wingdings" w:cs="Simplified Arabic"/>
                <w:sz w:val="24"/>
                <w:szCs w:val="24"/>
                <w:rtl/>
              </w:rPr>
              <w:t xml:space="preserve"> </w:t>
            </w:r>
          </w:p>
          <w:p w:rsidR="00BC3274" w:rsidRPr="00F334AC" w:rsidRDefault="00BC3274" w:rsidP="008523A3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 w:rsidRPr="00F334AC">
              <w:rPr>
                <w:rFonts w:ascii="Wingdings" w:hAnsi="Wingdings" w:cs="Simplified Arabic"/>
                <w:sz w:val="24"/>
                <w:szCs w:val="24"/>
                <w:rtl/>
              </w:rPr>
              <w:t xml:space="preserve">مشاهد دلت على هزيمة العدو </w:t>
            </w:r>
          </w:p>
          <w:p w:rsidR="00BC3274" w:rsidRPr="00F334AC" w:rsidRDefault="00BC3274" w:rsidP="008523A3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 w:rsidRPr="00F334AC">
              <w:rPr>
                <w:rFonts w:ascii="Wingdings" w:hAnsi="Wingdings" w:cs="Simplified Arabic"/>
                <w:sz w:val="24"/>
                <w:szCs w:val="24"/>
                <w:rtl/>
              </w:rPr>
              <w:lastRenderedPageBreak/>
              <w:t xml:space="preserve">معركة الكرامة تخلص العرب من خيبة الهزيمة </w:t>
            </w:r>
            <w:r w:rsidR="005C5551" w:rsidRPr="00F334AC">
              <w:rPr>
                <w:rFonts w:ascii="Wingdings" w:hAnsi="Wingdings" w:cs="Simplified Arabic"/>
                <w:sz w:val="24"/>
                <w:szCs w:val="24"/>
                <w:rtl/>
              </w:rPr>
              <w:t>وأعطتهم</w:t>
            </w:r>
            <w:r w:rsidRPr="00F334AC">
              <w:rPr>
                <w:rFonts w:ascii="Wingdings" w:hAnsi="Wingdings" w:cs="Simplified Arabic"/>
                <w:sz w:val="24"/>
                <w:szCs w:val="24"/>
                <w:rtl/>
              </w:rPr>
              <w:t xml:space="preserve"> </w:t>
            </w:r>
            <w:r w:rsidR="005C5551" w:rsidRPr="00F334AC">
              <w:rPr>
                <w:rFonts w:ascii="Wingdings" w:hAnsi="Wingdings" w:cs="Simplified Arabic"/>
                <w:sz w:val="24"/>
                <w:szCs w:val="24"/>
                <w:rtl/>
              </w:rPr>
              <w:t>الأمل</w:t>
            </w:r>
          </w:p>
          <w:p w:rsidR="008523A3" w:rsidRPr="00F334AC" w:rsidRDefault="008523A3" w:rsidP="008523A3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</w:p>
          <w:p w:rsidR="00714DA2" w:rsidRPr="00F334AC" w:rsidRDefault="00714DA2" w:rsidP="00104A0E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</w:p>
          <w:p w:rsidR="001867A8" w:rsidRPr="00F334AC" w:rsidRDefault="001867A8" w:rsidP="00F334AC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 w:rsidRPr="00F334AC">
              <w:rPr>
                <w:rFonts w:ascii="Wingdings" w:hAnsi="Wingdings" w:cs="Simplified Arabic"/>
                <w:sz w:val="24"/>
                <w:szCs w:val="24"/>
                <w:rtl/>
              </w:rPr>
              <w:t>*</w:t>
            </w:r>
            <w:r w:rsidR="00F334AC" w:rsidRPr="00F334AC">
              <w:rPr>
                <w:rFonts w:ascii="Wingdings" w:hAnsi="Wingdings" w:cs="Simplified Arabic"/>
                <w:sz w:val="24"/>
                <w:szCs w:val="24"/>
                <w:rtl/>
              </w:rPr>
              <w:t xml:space="preserve">معرفة موقع مدينة الكرامة </w:t>
            </w:r>
          </w:p>
          <w:p w:rsidR="00543C41" w:rsidRPr="00F334AC" w:rsidRDefault="00543C41" w:rsidP="00F334AC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 w:rsidRPr="00F334AC">
              <w:rPr>
                <w:rFonts w:ascii="Wingdings" w:hAnsi="Wingdings" w:cs="Simplified Arabic"/>
                <w:sz w:val="24"/>
                <w:szCs w:val="24"/>
                <w:rtl/>
              </w:rPr>
              <w:t>*</w:t>
            </w:r>
          </w:p>
          <w:p w:rsidR="008523A3" w:rsidRPr="00F334AC" w:rsidRDefault="00543C41" w:rsidP="00F334AC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 w:rsidRPr="00F334AC">
              <w:rPr>
                <w:rFonts w:ascii="Wingdings" w:hAnsi="Wingdings" w:cs="Simplified Arabic"/>
                <w:sz w:val="24"/>
                <w:szCs w:val="24"/>
                <w:rtl/>
              </w:rPr>
              <w:t>*</w:t>
            </w:r>
            <w:r w:rsidR="000A4743" w:rsidRPr="00F334AC">
              <w:rPr>
                <w:rFonts w:ascii="Wingdings" w:hAnsi="Wingdings" w:cs="Simplified Arabic"/>
                <w:sz w:val="24"/>
                <w:szCs w:val="24"/>
                <w:rtl/>
              </w:rPr>
              <w:t>توضيح</w:t>
            </w:r>
            <w:r w:rsidRPr="00F334AC">
              <w:rPr>
                <w:rFonts w:ascii="Wingdings" w:hAnsi="Wingdings" w:cs="Simplified Arabic"/>
                <w:sz w:val="24"/>
                <w:szCs w:val="24"/>
                <w:rtl/>
              </w:rPr>
              <w:t xml:space="preserve"> معاني </w:t>
            </w:r>
            <w:r w:rsidR="00F334AC">
              <w:rPr>
                <w:rFonts w:ascii="Wingdings" w:hAnsi="Wingdings" w:cs="Simplified Arabic" w:hint="cs"/>
                <w:sz w:val="24"/>
                <w:szCs w:val="24"/>
                <w:rtl/>
              </w:rPr>
              <w:t>ال</w:t>
            </w:r>
            <w:r w:rsidRPr="00F334AC">
              <w:rPr>
                <w:rFonts w:ascii="Wingdings" w:hAnsi="Wingdings" w:cs="Simplified Arabic"/>
                <w:sz w:val="24"/>
                <w:szCs w:val="24"/>
                <w:rtl/>
              </w:rPr>
              <w:t xml:space="preserve">مفردات </w:t>
            </w:r>
            <w:r w:rsidR="00190DD6" w:rsidRPr="00F334AC">
              <w:rPr>
                <w:rFonts w:ascii="Wingdings" w:hAnsi="Wingdings" w:cs="Simplified Arabic"/>
                <w:sz w:val="24"/>
                <w:szCs w:val="24"/>
                <w:rtl/>
              </w:rPr>
              <w:t>ومصطلحاته</w:t>
            </w:r>
            <w:r w:rsidR="005438F1" w:rsidRPr="00F334AC">
              <w:rPr>
                <w:rFonts w:ascii="Wingdings" w:hAnsi="Wingdings" w:cs="Simplified Arabic"/>
                <w:sz w:val="24"/>
                <w:szCs w:val="24"/>
                <w:rtl/>
              </w:rPr>
              <w:t>ا</w:t>
            </w:r>
            <w:r w:rsidR="00190DD6" w:rsidRPr="00F334AC">
              <w:rPr>
                <w:rFonts w:ascii="Wingdings" w:hAnsi="Wingdings" w:cs="Simplified Arabic"/>
                <w:sz w:val="24"/>
                <w:szCs w:val="24"/>
                <w:rtl/>
              </w:rPr>
              <w:t>، و</w:t>
            </w:r>
            <w:r w:rsidRPr="00F334AC">
              <w:rPr>
                <w:rFonts w:ascii="Wingdings" w:hAnsi="Wingdings" w:cs="Simplified Arabic"/>
                <w:sz w:val="24"/>
                <w:szCs w:val="24"/>
                <w:rtl/>
              </w:rPr>
              <w:t>تراكيبه</w:t>
            </w:r>
            <w:r w:rsidR="005438F1" w:rsidRPr="00F334AC">
              <w:rPr>
                <w:rFonts w:ascii="Wingdings" w:hAnsi="Wingdings" w:cs="Simplified Arabic"/>
                <w:sz w:val="24"/>
                <w:szCs w:val="24"/>
                <w:rtl/>
              </w:rPr>
              <w:t>ا</w:t>
            </w:r>
            <w:r w:rsidR="00190DD6" w:rsidRPr="00F334AC">
              <w:rPr>
                <w:rFonts w:ascii="Wingdings" w:hAnsi="Wingdings" w:cs="Simplified Arabic"/>
                <w:sz w:val="24"/>
                <w:szCs w:val="24"/>
                <w:rtl/>
              </w:rPr>
              <w:t xml:space="preserve"> (</w:t>
            </w:r>
            <w:r w:rsidR="00F334AC">
              <w:rPr>
                <w:rFonts w:ascii="Wingdings" w:hAnsi="Wingdings" w:cs="Simplified Arabic" w:hint="cs"/>
                <w:sz w:val="24"/>
                <w:szCs w:val="24"/>
                <w:rtl/>
              </w:rPr>
              <w:t>الضراوة,السلاح الابيض,عنجهية )</w:t>
            </w:r>
          </w:p>
          <w:p w:rsidR="00532B17" w:rsidRPr="00F334AC" w:rsidRDefault="00532B17" w:rsidP="00F334AC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 w:rsidRPr="00F334AC">
              <w:rPr>
                <w:rFonts w:ascii="Wingdings" w:hAnsi="Wingdings" w:cs="Simplified Arabic"/>
                <w:sz w:val="24"/>
                <w:szCs w:val="24"/>
                <w:rtl/>
              </w:rPr>
              <w:t>*</w:t>
            </w:r>
            <w:r w:rsidR="00F334AC">
              <w:rPr>
                <w:rFonts w:ascii="Wingdings" w:hAnsi="Wingdings" w:cs="Simplified Arabic" w:hint="cs"/>
                <w:sz w:val="24"/>
                <w:szCs w:val="24"/>
                <w:rtl/>
              </w:rPr>
              <w:t>تعليل طلب القوات الصهيونية وقف القتال)</w:t>
            </w:r>
          </w:p>
          <w:p w:rsidR="00FE535C" w:rsidRPr="00F334AC" w:rsidRDefault="00FE535C" w:rsidP="00F334AC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 w:rsidRPr="00F334AC">
              <w:rPr>
                <w:rFonts w:ascii="Wingdings" w:hAnsi="Wingdings" w:cs="Simplified Arabic"/>
                <w:sz w:val="24"/>
                <w:szCs w:val="24"/>
                <w:rtl/>
              </w:rPr>
              <w:t xml:space="preserve">*استنتاج الدروس </w:t>
            </w:r>
            <w:r w:rsidR="00F334AC">
              <w:rPr>
                <w:rFonts w:ascii="Wingdings" w:hAnsi="Wingdings" w:cs="Simplified Arabic" w:hint="cs"/>
                <w:sz w:val="24"/>
                <w:szCs w:val="24"/>
                <w:rtl/>
              </w:rPr>
              <w:t>المستفادة من المعركة</w:t>
            </w:r>
          </w:p>
          <w:p w:rsidR="000A4743" w:rsidRPr="00F334AC" w:rsidRDefault="00F334AC" w:rsidP="00F334AC">
            <w:pPr>
              <w:rPr>
                <w:rFonts w:ascii="Wingdings" w:hAnsi="Wingdings" w:cs="Simplified Arabic"/>
                <w:sz w:val="24"/>
                <w:szCs w:val="24"/>
                <w:rtl/>
              </w:rPr>
            </w:pPr>
            <w:r>
              <w:rPr>
                <w:rFonts w:ascii="Wingdings" w:hAnsi="Wingdings" w:cs="Simplified Arabic" w:hint="cs"/>
                <w:sz w:val="24"/>
                <w:szCs w:val="24"/>
                <w:rtl/>
              </w:rPr>
              <w:t>استخراج الجموع وذكر نوعها</w:t>
            </w:r>
            <w:r w:rsidR="00D11C96" w:rsidRPr="00F334AC">
              <w:rPr>
                <w:rFonts w:ascii="Wingdings" w:hAnsi="Wingdings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:rsidR="00543C41" w:rsidRDefault="0078084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*معرفة</w:t>
            </w:r>
            <w:r w:rsidR="00FF58D8">
              <w:rPr>
                <w:rFonts w:cs="Simplified Arabic" w:hint="cs"/>
                <w:sz w:val="24"/>
                <w:szCs w:val="24"/>
                <w:rtl/>
              </w:rPr>
              <w:t xml:space="preserve"> بأساسيّات القراءة والكتابة.</w:t>
            </w:r>
          </w:p>
          <w:p w:rsidR="0078084E" w:rsidRDefault="0078084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E5FCB">
              <w:rPr>
                <w:rFonts w:cs="Simplified Arabic" w:hint="cs"/>
                <w:sz w:val="24"/>
                <w:szCs w:val="24"/>
                <w:rtl/>
              </w:rPr>
              <w:t>فهم المقروء والقدرة على ال</w:t>
            </w:r>
            <w:r w:rsidR="00E41673">
              <w:rPr>
                <w:rFonts w:cs="Simplified Arabic" w:hint="cs"/>
                <w:sz w:val="24"/>
                <w:szCs w:val="24"/>
                <w:rtl/>
              </w:rPr>
              <w:t>تفسير والتحليل.</w:t>
            </w:r>
          </w:p>
          <w:p w:rsidR="00F114FC" w:rsidRDefault="00F114FC" w:rsidP="005C555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5C5551">
              <w:rPr>
                <w:rFonts w:cs="Simplified Arabic" w:hint="cs"/>
                <w:sz w:val="24"/>
                <w:szCs w:val="24"/>
                <w:rtl/>
              </w:rPr>
              <w:t xml:space="preserve">إدراك أهمية الصمود والثبات والوحدة وأثرها في تحقيق النصر </w:t>
            </w:r>
            <w:r w:rsidR="005C5551"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وإعادة المجد للأمة العربية 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694" w:type="dxa"/>
          </w:tcPr>
          <w:p w:rsidR="00FF4BFA" w:rsidRDefault="00FF4BFA" w:rsidP="005C555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</w:t>
            </w:r>
            <w:r w:rsidR="005C5551">
              <w:rPr>
                <w:rFonts w:cs="Simplified Arabic" w:hint="cs"/>
                <w:sz w:val="24"/>
                <w:szCs w:val="24"/>
                <w:rtl/>
              </w:rPr>
              <w:t>اقرأا لن</w:t>
            </w:r>
            <w:r w:rsidR="005C5551">
              <w:rPr>
                <w:rFonts w:cs="Simplified Arabic" w:hint="eastAsia"/>
                <w:sz w:val="24"/>
                <w:szCs w:val="24"/>
                <w:rtl/>
              </w:rPr>
              <w:t>ص</w:t>
            </w:r>
            <w:r w:rsidR="005C5551">
              <w:rPr>
                <w:rFonts w:cs="Simplified Arabic" w:hint="cs"/>
                <w:sz w:val="24"/>
                <w:szCs w:val="24"/>
                <w:rtl/>
              </w:rPr>
              <w:t xml:space="preserve"> قراءة جهرية معبرة </w:t>
            </w:r>
            <w:r w:rsidR="00970C93">
              <w:rPr>
                <w:rFonts w:cs="Simplified Arabic" w:hint="cs"/>
                <w:sz w:val="24"/>
                <w:szCs w:val="24"/>
                <w:rtl/>
              </w:rPr>
              <w:t>*استخرج الأفكار الرئيسة الواردة في الأحاديث.</w:t>
            </w:r>
          </w:p>
          <w:p w:rsidR="00FF4BFA" w:rsidRDefault="00FF4BFA" w:rsidP="00C00FEA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E243A7">
              <w:rPr>
                <w:rFonts w:cs="Simplified Arabic" w:hint="cs"/>
                <w:sz w:val="24"/>
                <w:szCs w:val="24"/>
                <w:rtl/>
              </w:rPr>
              <w:t xml:space="preserve">ما دلالة </w:t>
            </w:r>
            <w:r w:rsidR="005C5551">
              <w:rPr>
                <w:rFonts w:cs="Simplified Arabic" w:hint="cs"/>
                <w:sz w:val="24"/>
                <w:szCs w:val="24"/>
                <w:rtl/>
              </w:rPr>
              <w:t xml:space="preserve">العبارة (سحبت بعض الدبابات </w:t>
            </w:r>
            <w:r w:rsidR="00C00FEA">
              <w:rPr>
                <w:rFonts w:cs="Simplified Arabic" w:hint="cs"/>
                <w:sz w:val="24"/>
                <w:szCs w:val="24"/>
                <w:rtl/>
              </w:rPr>
              <w:t>إلى</w:t>
            </w:r>
            <w:r w:rsidR="005C5551">
              <w:rPr>
                <w:rFonts w:cs="Simplified Arabic" w:hint="cs"/>
                <w:sz w:val="24"/>
                <w:szCs w:val="24"/>
                <w:rtl/>
              </w:rPr>
              <w:t xml:space="preserve"> عمان</w:t>
            </w:r>
            <w:r w:rsidR="00C00FEA">
              <w:rPr>
                <w:rFonts w:cs="Simplified Arabic" w:hint="cs"/>
                <w:sz w:val="24"/>
                <w:szCs w:val="24"/>
                <w:rtl/>
              </w:rPr>
              <w:t xml:space="preserve"> لتكون</w:t>
            </w:r>
            <w:r w:rsidR="005C5551">
              <w:rPr>
                <w:rFonts w:cs="Simplified Arabic" w:hint="cs"/>
                <w:sz w:val="24"/>
                <w:szCs w:val="24"/>
                <w:rtl/>
              </w:rPr>
              <w:t xml:space="preserve"> دمى يلعب بها </w:t>
            </w:r>
            <w:r w:rsidR="00C00FEA">
              <w:rPr>
                <w:rFonts w:cs="Simplified Arabic" w:hint="cs"/>
                <w:sz w:val="24"/>
                <w:szCs w:val="24"/>
                <w:rtl/>
              </w:rPr>
              <w:t>الأطفال</w:t>
            </w:r>
            <w:r w:rsidR="005C5551">
              <w:rPr>
                <w:rFonts w:cs="Simplified Arabic" w:hint="cs"/>
                <w:sz w:val="24"/>
                <w:szCs w:val="24"/>
                <w:rtl/>
              </w:rPr>
              <w:t>)</w:t>
            </w:r>
          </w:p>
          <w:p w:rsidR="003528F9" w:rsidRDefault="003528F9" w:rsidP="00C00FEA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5C5551">
              <w:rPr>
                <w:rFonts w:cs="Simplified Arabic" w:hint="cs"/>
                <w:sz w:val="24"/>
                <w:szCs w:val="24"/>
                <w:rtl/>
              </w:rPr>
              <w:t xml:space="preserve">ندلل </w:t>
            </w:r>
            <w:r w:rsidR="00C00FEA">
              <w:rPr>
                <w:rFonts w:cs="Simplified Arabic" w:hint="cs"/>
                <w:sz w:val="24"/>
                <w:szCs w:val="24"/>
                <w:rtl/>
              </w:rPr>
              <w:t>على</w:t>
            </w:r>
            <w:r w:rsidR="005C5551">
              <w:rPr>
                <w:rFonts w:cs="Simplified Arabic" w:hint="cs"/>
                <w:sz w:val="24"/>
                <w:szCs w:val="24"/>
                <w:rtl/>
              </w:rPr>
              <w:t xml:space="preserve"> استخفاف الصهاينة بالقوات العربية</w:t>
            </w:r>
          </w:p>
          <w:p w:rsidR="007E0E11" w:rsidRDefault="00104A0E" w:rsidP="005C555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E3789">
              <w:rPr>
                <w:rFonts w:cs="Simplified Arabic" w:hint="eastAsia"/>
                <w:sz w:val="24"/>
                <w:szCs w:val="24"/>
                <w:rtl/>
              </w:rPr>
              <w:t>وض</w:t>
            </w:r>
            <w:r w:rsidR="002E3789">
              <w:rPr>
                <w:rFonts w:cs="Simplified Arabic" w:hint="cs"/>
                <w:sz w:val="24"/>
                <w:szCs w:val="24"/>
                <w:rtl/>
              </w:rPr>
              <w:t>ّ</w:t>
            </w:r>
            <w:r w:rsidR="002E3789" w:rsidRPr="002E3789">
              <w:rPr>
                <w:rFonts w:cs="Simplified Arabic" w:hint="eastAsia"/>
                <w:sz w:val="24"/>
                <w:szCs w:val="24"/>
                <w:rtl/>
              </w:rPr>
              <w:t>ح</w:t>
            </w:r>
            <w:r w:rsidR="005C5551">
              <w:rPr>
                <w:rFonts w:cs="Simplified Arabic" w:hint="cs"/>
                <w:sz w:val="24"/>
                <w:szCs w:val="24"/>
                <w:rtl/>
              </w:rPr>
              <w:t xml:space="preserve"> معنى المفردات </w:t>
            </w:r>
          </w:p>
          <w:p w:rsidR="005C5551" w:rsidRDefault="005C5551" w:rsidP="005C555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وضح الجموع واذكر نوعها</w:t>
            </w:r>
          </w:p>
          <w:p w:rsidR="007E0E11" w:rsidRDefault="007E0E1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E3789">
              <w:rPr>
                <w:rFonts w:cs="Simplified Arabic" w:hint="cs"/>
                <w:sz w:val="24"/>
                <w:szCs w:val="24"/>
                <w:rtl/>
              </w:rPr>
              <w:t xml:space="preserve">أجب عن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أسئلة الفهم </w:t>
            </w:r>
            <w:r w:rsidR="002E3789">
              <w:rPr>
                <w:rFonts w:cs="Simplified Arabic" w:hint="cs"/>
                <w:sz w:val="24"/>
                <w:szCs w:val="24"/>
                <w:rtl/>
              </w:rPr>
              <w:t>والاستيعاب، والمناقشة والتحليل، واللغة.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Default="00543C41" w:rsidP="00221F38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*مشاهدة </w:t>
            </w:r>
            <w:r w:rsidR="00221F38">
              <w:rPr>
                <w:rFonts w:cs="Simplified Arabic" w:hint="cs"/>
                <w:sz w:val="24"/>
                <w:szCs w:val="24"/>
                <w:rtl/>
              </w:rPr>
              <w:t>فيديو عن معركة الكرامة</w:t>
            </w:r>
          </w:p>
          <w:p w:rsidR="00543C41" w:rsidRPr="007501BC" w:rsidRDefault="008F5B25" w:rsidP="00104A0E">
            <w:pPr>
              <w:rPr>
                <w:rFonts w:cs="Simplified Arabic"/>
                <w:sz w:val="24"/>
                <w:szCs w:val="24"/>
                <w:rtl/>
              </w:rPr>
            </w:pPr>
            <w:r w:rsidRPr="008F5B25">
              <w:rPr>
                <w:rFonts w:cs="Simplified Arabic"/>
                <w:sz w:val="24"/>
                <w:szCs w:val="24"/>
                <w:rtl/>
              </w:rPr>
              <w:t>*</w:t>
            </w:r>
            <w:r w:rsidR="00046AF7">
              <w:rPr>
                <w:rFonts w:cs="Simplified Arabic" w:hint="cs"/>
                <w:sz w:val="24"/>
                <w:szCs w:val="24"/>
                <w:rtl/>
              </w:rPr>
              <w:t xml:space="preserve">إستراتيجيّة </w:t>
            </w:r>
            <w:r w:rsidRPr="008F5B25">
              <w:rPr>
                <w:rFonts w:cs="Simplified Arabic" w:hint="eastAsia"/>
                <w:sz w:val="24"/>
                <w:szCs w:val="24"/>
                <w:rtl/>
              </w:rPr>
              <w:t>التعلّمالتعاونيّ،حيثيجيبالطلبةعنأسئلة</w:t>
            </w:r>
            <w:r w:rsidR="00046AF7">
              <w:rPr>
                <w:rFonts w:cs="Simplified Arabic" w:hint="cs"/>
                <w:sz w:val="24"/>
                <w:szCs w:val="24"/>
                <w:rtl/>
              </w:rPr>
              <w:t>الدرس</w:t>
            </w:r>
            <w:r w:rsidRPr="008F5B25">
              <w:rPr>
                <w:rFonts w:cs="Simplified Arabic" w:hint="eastAsia"/>
                <w:sz w:val="24"/>
                <w:szCs w:val="24"/>
                <w:rtl/>
              </w:rPr>
              <w:t>فيمجموعات</w:t>
            </w:r>
            <w:r w:rsidRPr="008F5B25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77080D" w:rsidRDefault="00594779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hyperlink r:id="rId8" w:history="1">
              <w:r w:rsidR="0077080D" w:rsidRPr="00D82CE9">
                <w:rPr>
                  <w:rStyle w:val="Hyperlink"/>
                  <w:rFonts w:cs="Simplified Arabic"/>
                  <w:sz w:val="24"/>
                  <w:szCs w:val="24"/>
                </w:rPr>
                <w:t>https://w</w:t>
              </w:r>
            </w:hyperlink>
          </w:p>
          <w:p w:rsidR="00884FA5" w:rsidRPr="003C664D" w:rsidRDefault="0077080D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>.0</w:t>
            </w:r>
            <w:r w:rsidR="003C664D" w:rsidRPr="003C664D">
              <w:rPr>
                <w:rFonts w:cs="Simplified Arabic"/>
                <w:sz w:val="24"/>
                <w:szCs w:val="24"/>
              </w:rPr>
              <w:t>ww.youtube.com/watch?v=1XMgAmAyfa0</w:t>
            </w:r>
          </w:p>
        </w:tc>
      </w:tr>
      <w:tr w:rsidR="00A965D1" w:rsidRPr="007501BC" w:rsidTr="008523A3">
        <w:tc>
          <w:tcPr>
            <w:tcW w:w="957" w:type="dxa"/>
            <w:tcBorders>
              <w:left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المحفوظات</w:t>
            </w:r>
          </w:p>
          <w:p w:rsidR="001F2366" w:rsidRPr="002279DE" w:rsidRDefault="001715BF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 ذكرى معركة الكرامة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3402" w:type="dxa"/>
            <w:gridSpan w:val="2"/>
          </w:tcPr>
          <w:p w:rsidR="00543C41" w:rsidRDefault="00543C41" w:rsidP="0089539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*التعرّف </w:t>
            </w:r>
            <w:r w:rsidR="00895396">
              <w:rPr>
                <w:rFonts w:cs="Simplified Arabic" w:hint="cs"/>
                <w:sz w:val="24"/>
                <w:szCs w:val="24"/>
                <w:rtl/>
              </w:rPr>
              <w:t>على الشاعر عبد الرازق مصطفى البرغوثي وجنسيته وأعماله</w:t>
            </w:r>
          </w:p>
          <w:p w:rsidR="005B0934" w:rsidRDefault="005B093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*ذكر مناسبة القصيدة، ومضمونها الإنسانيّ.</w:t>
            </w:r>
          </w:p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*قراءة القصيدة قراءة جهريّة سليمة</w:t>
            </w:r>
            <w:r w:rsidR="005B0934">
              <w:rPr>
                <w:rFonts w:cs="Simplified Arabic" w:hint="cs"/>
                <w:sz w:val="24"/>
                <w:szCs w:val="24"/>
                <w:rtl/>
              </w:rPr>
              <w:t xml:space="preserve"> معبّرة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89539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*بيان معاني المفردات، ودلالات الألفاظ والتراكيب</w:t>
            </w:r>
            <w:r w:rsidR="005B0934">
              <w:rPr>
                <w:rFonts w:cs="Simplified Arabic" w:hint="cs"/>
                <w:sz w:val="24"/>
                <w:szCs w:val="24"/>
                <w:rtl/>
              </w:rPr>
              <w:t xml:space="preserve">، والأساليب اللغويّة الواردة </w:t>
            </w:r>
            <w:r w:rsidR="003B5311">
              <w:rPr>
                <w:rFonts w:cs="Simplified Arabic" w:hint="cs"/>
                <w:sz w:val="24"/>
                <w:szCs w:val="24"/>
                <w:rtl/>
              </w:rPr>
              <w:t>(</w:t>
            </w:r>
            <w:r w:rsidR="00895396">
              <w:rPr>
                <w:rFonts w:cs="Simplified Arabic" w:hint="cs"/>
                <w:sz w:val="24"/>
                <w:szCs w:val="24"/>
                <w:rtl/>
              </w:rPr>
              <w:t>الجحفل,نافحتهم,السلب</w:t>
            </w:r>
            <w:r w:rsidR="003B5311">
              <w:rPr>
                <w:rFonts w:cs="Simplified Arabic" w:hint="cs"/>
                <w:sz w:val="24"/>
                <w:szCs w:val="24"/>
                <w:rtl/>
              </w:rPr>
              <w:t>)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D00A3F" w:rsidRDefault="00D00A3F" w:rsidP="0089539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95396">
              <w:rPr>
                <w:rFonts w:cs="Simplified Arabic" w:hint="cs"/>
                <w:sz w:val="24"/>
                <w:szCs w:val="24"/>
                <w:rtl/>
              </w:rPr>
              <w:t>استنتاج الدلالات الرمزية للأبيات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B0934" w:rsidRDefault="005B0934" w:rsidP="0089539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*توضيح جمال التصوير في القصيدة (</w:t>
            </w:r>
            <w:r w:rsidR="00895396">
              <w:rPr>
                <w:rFonts w:cs="Simplified Arabic" w:hint="cs"/>
                <w:sz w:val="24"/>
                <w:szCs w:val="24"/>
                <w:rtl/>
              </w:rPr>
              <w:t xml:space="preserve">مثل(قد سطرت </w:t>
            </w:r>
            <w:r w:rsidR="007A57D1">
              <w:rPr>
                <w:rFonts w:cs="Simplified Arabic" w:hint="cs"/>
                <w:sz w:val="24"/>
                <w:szCs w:val="24"/>
                <w:rtl/>
              </w:rPr>
              <w:t>مجدها بالنار لا الخطب,فنحن للأرض قدمنا هديتها عقدا من الشهداء الغر لا الذهب</w:t>
            </w:r>
          </w:p>
          <w:p w:rsidR="00D00A3F" w:rsidRDefault="00D00A3F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*بيان عواطف الشاعر في القصيدة.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46BA" w:rsidRDefault="006146BA" w:rsidP="007A57D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7A57D1">
              <w:rPr>
                <w:rFonts w:cs="Simplified Arabic" w:hint="cs"/>
                <w:sz w:val="24"/>
                <w:szCs w:val="24"/>
                <w:rtl/>
              </w:rPr>
              <w:t xml:space="preserve">ابتهاج الشاعر بالنصر العربي المؤزر على العدو الصهيوني في معركة الكرامة </w:t>
            </w:r>
          </w:p>
          <w:p w:rsidR="00543C41" w:rsidRDefault="000367C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نظام القصيدة العموديّة.</w:t>
            </w:r>
          </w:p>
          <w:p w:rsidR="00A81E11" w:rsidRDefault="00A81E1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*القدرة على التفاعل مع النصّ الشعريّ.</w:t>
            </w:r>
          </w:p>
        </w:tc>
        <w:tc>
          <w:tcPr>
            <w:tcW w:w="2694" w:type="dxa"/>
          </w:tcPr>
          <w:p w:rsidR="003B5311" w:rsidRDefault="003B5311" w:rsidP="001715B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*تحدّث عن الشاعر </w:t>
            </w:r>
            <w:r w:rsidR="001715BF">
              <w:rPr>
                <w:rFonts w:cs="Simplified Arabic" w:hint="cs"/>
                <w:sz w:val="24"/>
                <w:szCs w:val="24"/>
                <w:rtl/>
              </w:rPr>
              <w:t xml:space="preserve">عبد الرازق البرغوثي </w:t>
            </w:r>
            <w:r w:rsidR="004B1EF0">
              <w:rPr>
                <w:rFonts w:cs="Simplified Arabic" w:hint="cs"/>
                <w:sz w:val="24"/>
                <w:szCs w:val="24"/>
                <w:rtl/>
              </w:rPr>
              <w:t>، وأعماله الشعريّة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3B531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الفكرة الرئيسة في القصيدة؟</w:t>
            </w:r>
          </w:p>
          <w:p w:rsidR="004B1EF0" w:rsidRDefault="004B1EF0" w:rsidP="001715B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*بيّن معاني المفردات، ودلالات الألفاظ والتراكيب، والأساليب اللغويّة (</w:t>
            </w:r>
            <w:r w:rsidR="001715BF">
              <w:rPr>
                <w:rFonts w:cs="Simplified Arabic" w:hint="cs"/>
                <w:sz w:val="24"/>
                <w:szCs w:val="24"/>
                <w:rtl/>
              </w:rPr>
              <w:t>النصب,زجو به,السلب)</w:t>
            </w:r>
          </w:p>
          <w:p w:rsidR="004B1EF0" w:rsidRDefault="004B1EF0" w:rsidP="001715B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*وضّح جمال التصوير في قوله: </w:t>
            </w:r>
            <w:r w:rsidR="001715BF">
              <w:rPr>
                <w:rFonts w:cs="Simplified Arabic" w:hint="cs"/>
                <w:sz w:val="24"/>
                <w:szCs w:val="24"/>
                <w:rtl/>
              </w:rPr>
              <w:t xml:space="preserve">فنحن للارض قدمنا لها هديتنا </w:t>
            </w:r>
          </w:p>
          <w:p w:rsidR="001715BF" w:rsidRDefault="001715BF" w:rsidP="001715B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عقدا من الشهداء الغر لا الذهب</w:t>
            </w:r>
          </w:p>
          <w:p w:rsidR="004B1EF0" w:rsidRDefault="004B1EF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*بيّن عواطف الشاعر في القصيدة.</w:t>
            </w:r>
          </w:p>
          <w:p w:rsidR="004B1EF0" w:rsidRDefault="004B1EF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*وضّح أفكار الأبيات واشرحها شرحا أدبيّا وافيا.</w:t>
            </w:r>
          </w:p>
          <w:p w:rsidR="003B5311" w:rsidRDefault="003B531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4B1EF0">
              <w:rPr>
                <w:rFonts w:cs="Simplified Arabic" w:hint="cs"/>
                <w:sz w:val="24"/>
                <w:szCs w:val="24"/>
                <w:rtl/>
              </w:rPr>
              <w:t xml:space="preserve"> أجب عن </w:t>
            </w:r>
            <w:r>
              <w:rPr>
                <w:rFonts w:cs="Simplified Arabic" w:hint="cs"/>
                <w:sz w:val="24"/>
                <w:szCs w:val="24"/>
                <w:rtl/>
              </w:rPr>
              <w:t>أسئلة المناقشة</w:t>
            </w:r>
            <w:r w:rsidR="004B1EF0">
              <w:rPr>
                <w:rFonts w:cs="Simplified Arabic" w:hint="cs"/>
                <w:sz w:val="24"/>
                <w:szCs w:val="24"/>
                <w:rtl/>
              </w:rPr>
              <w:t xml:space="preserve"> والتحليل، واللغة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*الغناء الجماعيّ</w:t>
            </w:r>
            <w:r w:rsidR="00CB16D9">
              <w:rPr>
                <w:rFonts w:cs="Simplified Arabic" w:hint="cs"/>
                <w:sz w:val="24"/>
                <w:szCs w:val="24"/>
                <w:rtl/>
              </w:rPr>
              <w:t xml:space="preserve"> للقصيدة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543C41" w:rsidRDefault="00440B69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كمبيوتر، وشاشة عرض، ومايكرفون.</w:t>
            </w:r>
          </w:p>
          <w:p w:rsidR="00735EFE" w:rsidRPr="005867F7" w:rsidRDefault="008D50C1" w:rsidP="00735EFE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735EFE" w:rsidRPr="005867F7">
              <w:rPr>
                <w:rFonts w:cs="Simplified Arabic"/>
                <w:sz w:val="24"/>
                <w:szCs w:val="24"/>
              </w:rPr>
              <w:t xml:space="preserve"> </w:t>
            </w:r>
          </w:p>
          <w:p w:rsidR="005867F7" w:rsidRPr="0049562A" w:rsidRDefault="0049562A" w:rsidP="0049562A">
            <w:pPr>
              <w:rPr>
                <w:rFonts w:cs="Simplified Arabic"/>
                <w:sz w:val="24"/>
                <w:szCs w:val="24"/>
                <w:rtl/>
              </w:rPr>
            </w:pPr>
            <w:r w:rsidRPr="0049562A">
              <w:rPr>
                <w:rFonts w:cs="Simplified Arabic"/>
                <w:sz w:val="24"/>
                <w:szCs w:val="24"/>
              </w:rPr>
              <w:t>https://pulpit.alwatanvoice.com/articles/2009/03/19/159783.html</w:t>
            </w:r>
          </w:p>
        </w:tc>
      </w:tr>
      <w:tr w:rsidR="00A965D1" w:rsidRPr="007501BC" w:rsidTr="008523A3">
        <w:tc>
          <w:tcPr>
            <w:tcW w:w="957" w:type="dxa"/>
            <w:tcBorders>
              <w:left w:val="single" w:sz="18" w:space="0" w:color="000000" w:themeColor="text1"/>
            </w:tcBorders>
          </w:tcPr>
          <w:p w:rsidR="00440B69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القواعد اللغويّة</w:t>
            </w:r>
          </w:p>
          <w:p w:rsidR="00440B69" w:rsidRPr="00120DCB" w:rsidRDefault="00DD45B1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جزم</w:t>
            </w:r>
            <w:r w:rsidR="00120DCB" w:rsidRPr="00120DCB">
              <w:rPr>
                <w:rFonts w:cs="Simplified Arabic" w:hint="cs"/>
                <w:sz w:val="24"/>
                <w:szCs w:val="24"/>
                <w:rtl/>
              </w:rPr>
              <w:t xml:space="preserve"> الفعل المضارع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3402" w:type="dxa"/>
            <w:gridSpan w:val="2"/>
          </w:tcPr>
          <w:p w:rsidR="00543C41" w:rsidRDefault="00543C41" w:rsidP="00DD45B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5F7C80">
              <w:rPr>
                <w:rFonts w:cs="Simplified Arabic" w:hint="cs"/>
                <w:sz w:val="24"/>
                <w:szCs w:val="24"/>
                <w:rtl/>
              </w:rPr>
              <w:t xml:space="preserve">ذكر </w:t>
            </w:r>
            <w:r w:rsidR="00DD45B1">
              <w:rPr>
                <w:rFonts w:cs="Simplified Arabic" w:hint="cs"/>
                <w:sz w:val="24"/>
                <w:szCs w:val="24"/>
                <w:rtl/>
              </w:rPr>
              <w:t>علامات جزم</w:t>
            </w:r>
            <w:r w:rsidR="005F7C80">
              <w:rPr>
                <w:rFonts w:cs="Simplified Arabic" w:hint="cs"/>
                <w:sz w:val="24"/>
                <w:szCs w:val="24"/>
                <w:rtl/>
              </w:rPr>
              <w:t xml:space="preserve"> الفعل المضارع.</w:t>
            </w:r>
          </w:p>
          <w:p w:rsidR="00543C41" w:rsidRDefault="00543C41" w:rsidP="00DD45B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DD45B1">
              <w:rPr>
                <w:rFonts w:cs="Simplified Arabic" w:hint="cs"/>
                <w:sz w:val="24"/>
                <w:szCs w:val="24"/>
                <w:rtl/>
              </w:rPr>
              <w:t>ذكر حروف الجزم</w:t>
            </w:r>
            <w:r w:rsidR="005F7C80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F7C80" w:rsidRDefault="005F7C8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*توضيح الأفعال الخمسة.</w:t>
            </w:r>
          </w:p>
          <w:p w:rsidR="005F7C80" w:rsidRDefault="00DD45B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*إعراب الفعل المضارع المجزوم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5F7C80">
              <w:rPr>
                <w:rFonts w:cs="Simplified Arabic" w:hint="cs"/>
                <w:sz w:val="24"/>
                <w:szCs w:val="24"/>
                <w:rtl/>
              </w:rPr>
              <w:t>ضبط العلامة الإعرابيّة للفعل المضارع</w:t>
            </w:r>
            <w:r w:rsidR="00DD45B1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5F7C80">
              <w:rPr>
                <w:rFonts w:cs="Simplified Arabic" w:hint="cs"/>
                <w:sz w:val="24"/>
                <w:szCs w:val="24"/>
                <w:rtl/>
              </w:rPr>
              <w:t xml:space="preserve">في </w:t>
            </w:r>
            <w:r>
              <w:rPr>
                <w:rFonts w:cs="Simplified Arabic" w:hint="cs"/>
                <w:sz w:val="24"/>
                <w:szCs w:val="24"/>
                <w:rtl/>
              </w:rPr>
              <w:t>تعبير</w:t>
            </w:r>
            <w:r w:rsidR="005F7C80">
              <w:rPr>
                <w:rFonts w:cs="Simplified Arabic" w:hint="cs"/>
                <w:sz w:val="24"/>
                <w:szCs w:val="24"/>
                <w:rtl/>
              </w:rPr>
              <w:t>نا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اللفظيّ والكتابيّ.</w:t>
            </w:r>
          </w:p>
        </w:tc>
        <w:tc>
          <w:tcPr>
            <w:tcW w:w="1559" w:type="dxa"/>
          </w:tcPr>
          <w:p w:rsidR="00543C41" w:rsidRDefault="0052496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علامات الفعل المضارع.</w:t>
            </w:r>
          </w:p>
          <w:p w:rsidR="00524964" w:rsidRDefault="00524964" w:rsidP="00DD45B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بيان علامة </w:t>
            </w:r>
            <w:r w:rsidR="00DD45B1">
              <w:rPr>
                <w:rFonts w:cs="Simplified Arabic" w:hint="cs"/>
                <w:sz w:val="24"/>
                <w:szCs w:val="24"/>
                <w:rtl/>
              </w:rPr>
              <w:t xml:space="preserve">الجزم </w:t>
            </w:r>
            <w:r>
              <w:rPr>
                <w:rFonts w:cs="Simplified Arabic" w:hint="cs"/>
                <w:sz w:val="24"/>
                <w:szCs w:val="24"/>
                <w:rtl/>
              </w:rPr>
              <w:t>في الفعل</w:t>
            </w:r>
            <w:r w:rsidR="00DD45B1">
              <w:rPr>
                <w:rFonts w:cs="Simplified Arabic" w:hint="cs"/>
                <w:sz w:val="24"/>
                <w:szCs w:val="24"/>
                <w:rtl/>
              </w:rPr>
              <w:t xml:space="preserve"> المضارع المضارع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</w:tcPr>
          <w:p w:rsidR="00543C41" w:rsidRDefault="00524964" w:rsidP="00DD45B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*استخرج الأفعال المضارعة، وبيّن علامة </w:t>
            </w:r>
            <w:r w:rsidR="00DD45B1">
              <w:rPr>
                <w:rFonts w:cs="Simplified Arabic" w:hint="cs"/>
                <w:sz w:val="24"/>
                <w:szCs w:val="24"/>
                <w:rtl/>
              </w:rPr>
              <w:t>الجزم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: </w:t>
            </w:r>
            <w:r w:rsidR="00DD45B1">
              <w:rPr>
                <w:rFonts w:cs="Simplified Arabic" w:hint="cs"/>
                <w:sz w:val="24"/>
                <w:szCs w:val="24"/>
                <w:rtl/>
              </w:rPr>
              <w:t>أعاد الفدائيون للعرب كرامتهم ,ولما يمض وقت طويل</w:t>
            </w:r>
          </w:p>
          <w:p w:rsidR="00524964" w:rsidRDefault="00524964" w:rsidP="00DD45B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DD45B1">
              <w:rPr>
                <w:rFonts w:cs="Simplified Arabic" w:hint="cs"/>
                <w:sz w:val="24"/>
                <w:szCs w:val="24"/>
                <w:rtl/>
              </w:rPr>
              <w:t xml:space="preserve">توظيف الأفعال بحيث تكون مجزومة </w:t>
            </w:r>
          </w:p>
          <w:p w:rsidR="00524964" w:rsidRDefault="00524964" w:rsidP="00DD45B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*أعرب ما تحته خطّ: </w:t>
            </w:r>
            <w:r w:rsidR="00DD45B1">
              <w:rPr>
                <w:rFonts w:cs="Simplified Arabic" w:hint="cs"/>
                <w:sz w:val="24"/>
                <w:szCs w:val="24"/>
                <w:rtl/>
              </w:rPr>
              <w:t>لا تنس أن النصر مع الصبر</w:t>
            </w:r>
          </w:p>
          <w:p w:rsidR="00103DFD" w:rsidRDefault="00103DFD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*أجب عن تدريبات الكتاب.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Default="00543C41" w:rsidP="00DD45B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DD45B1">
              <w:rPr>
                <w:rFonts w:cs="Simplified Arabic" w:hint="cs"/>
                <w:sz w:val="24"/>
                <w:szCs w:val="24"/>
                <w:rtl/>
              </w:rPr>
              <w:t>الكتاب المقرر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*وسائل تعليميّة.</w:t>
            </w:r>
          </w:p>
          <w:p w:rsidR="00543C41" w:rsidRPr="007501BC" w:rsidRDefault="00DD45B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المجموعات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543C41" w:rsidRDefault="00F8145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شاشة عرض، ولوحات كرتونيّة، وأوراق عمل.</w:t>
            </w:r>
          </w:p>
          <w:p w:rsidR="00F81454" w:rsidRDefault="00F81454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57093A" w:rsidRPr="007501BC" w:rsidTr="008523A3">
        <w:tc>
          <w:tcPr>
            <w:tcW w:w="957" w:type="dxa"/>
            <w:tcBorders>
              <w:left w:val="single" w:sz="18" w:space="0" w:color="000000" w:themeColor="text1"/>
            </w:tcBorders>
          </w:tcPr>
          <w:p w:rsidR="0057093A" w:rsidRDefault="0057093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البلاغة</w:t>
            </w:r>
          </w:p>
          <w:p w:rsidR="0057093A" w:rsidRDefault="00266B41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الطباق</w:t>
            </w:r>
          </w:p>
          <w:p w:rsidR="007904FA" w:rsidRPr="0057093A" w:rsidRDefault="007904FA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(1)</w:t>
            </w:r>
          </w:p>
        </w:tc>
        <w:tc>
          <w:tcPr>
            <w:tcW w:w="3402" w:type="dxa"/>
            <w:gridSpan w:val="2"/>
          </w:tcPr>
          <w:p w:rsidR="0057093A" w:rsidRDefault="0057093A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*مراجعة الطلبة بعلوم البلاغة الثلاثة: علم البيان، وعلم البديع، وعلم المعاني.</w:t>
            </w:r>
          </w:p>
          <w:p w:rsidR="0057093A" w:rsidRDefault="0057093A" w:rsidP="00DD45B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*بيان مفهوم </w:t>
            </w:r>
            <w:r w:rsidR="00DD45B1">
              <w:rPr>
                <w:rFonts w:cs="Simplified Arabic" w:hint="cs"/>
                <w:sz w:val="24"/>
                <w:szCs w:val="24"/>
                <w:rtl/>
              </w:rPr>
              <w:t>الطباق</w:t>
            </w:r>
            <w:r>
              <w:rPr>
                <w:rFonts w:cs="Simplified Arabic" w:hint="cs"/>
                <w:sz w:val="24"/>
                <w:szCs w:val="24"/>
                <w:rtl/>
              </w:rPr>
              <w:t>، وأنواعه وفوائده</w:t>
            </w:r>
          </w:p>
          <w:p w:rsidR="0057093A" w:rsidRDefault="00DD45B1" w:rsidP="00DD45B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*التمثيل على الطباق بجمل من  من </w:t>
            </w:r>
            <w:r w:rsidR="0057093A">
              <w:rPr>
                <w:rFonts w:cs="Simplified Arabic" w:hint="cs"/>
                <w:sz w:val="24"/>
                <w:szCs w:val="24"/>
                <w:rtl/>
              </w:rPr>
              <w:t>إنشائنا.</w:t>
            </w:r>
          </w:p>
        </w:tc>
        <w:tc>
          <w:tcPr>
            <w:tcW w:w="1559" w:type="dxa"/>
          </w:tcPr>
          <w:p w:rsidR="00D614CF" w:rsidRDefault="000F015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المقصود بالبلاغة، والغاية منها.</w:t>
            </w:r>
          </w:p>
          <w:p w:rsidR="000F015E" w:rsidRDefault="000F015E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C35FE0" w:rsidRDefault="00C35FE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*عدّد علوم البلاغة الثلاثة.</w:t>
            </w:r>
          </w:p>
          <w:p w:rsidR="00C35FE0" w:rsidRDefault="00C35FE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*عرّف كلّ من الجناس والسجع، واذكر أنواعهما وفوائدهما.</w:t>
            </w:r>
          </w:p>
          <w:p w:rsidR="00C35FE0" w:rsidRDefault="00C35FE0" w:rsidP="00DD45B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*مثّل بجمل تامّة من إنشائك </w:t>
            </w:r>
            <w:r w:rsidR="00DD45B1">
              <w:rPr>
                <w:rFonts w:cs="Simplified Arabic" w:hint="cs"/>
                <w:sz w:val="24"/>
                <w:szCs w:val="24"/>
                <w:rtl/>
              </w:rPr>
              <w:t>على الطباق</w:t>
            </w:r>
          </w:p>
          <w:p w:rsidR="0057093A" w:rsidRDefault="00C35FE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*أجب عن تدريبي الدرس.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7093A" w:rsidRDefault="000F015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*إستراتيجيّة التعلّم التعاونيّ، حيث يوزّع الطلبة في مجموعات للإجابة عن تدريبي الكتاب.</w:t>
            </w:r>
            <w:r w:rsidR="005A21F7">
              <w:rPr>
                <w:rFonts w:cs="Simplified Arabic" w:hint="cs"/>
                <w:sz w:val="24"/>
                <w:szCs w:val="24"/>
                <w:rtl/>
              </w:rPr>
              <w:t>اللعب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57093A" w:rsidRDefault="000F015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*شاشة عرض.</w:t>
            </w:r>
          </w:p>
          <w:p w:rsidR="000F015E" w:rsidRDefault="000F015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*منهاج الصفّ الثامن (الفصل الأوّل).</w:t>
            </w:r>
          </w:p>
        </w:tc>
      </w:tr>
      <w:tr w:rsidR="00A965D1" w:rsidRPr="007501BC" w:rsidTr="008523A3">
        <w:tc>
          <w:tcPr>
            <w:tcW w:w="957" w:type="dxa"/>
            <w:tcBorders>
              <w:left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الإملاء</w:t>
            </w:r>
          </w:p>
          <w:p w:rsidR="00F81454" w:rsidRDefault="00266B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حذف حرف العلة من الفعل المضارع المعتل </w:t>
            </w:r>
            <w:r w:rsidR="00FC6726">
              <w:rPr>
                <w:rFonts w:cs="Simplified Arabic" w:hint="cs"/>
                <w:sz w:val="24"/>
                <w:szCs w:val="24"/>
                <w:rtl/>
              </w:rPr>
              <w:t>الأخر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402" w:type="dxa"/>
            <w:gridSpan w:val="2"/>
          </w:tcPr>
          <w:p w:rsidR="00543C41" w:rsidRDefault="00543C41" w:rsidP="00266B4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*التعرّف على </w:t>
            </w:r>
            <w:r w:rsidR="00266B41">
              <w:rPr>
                <w:rFonts w:cs="Simplified Arabic" w:hint="cs"/>
                <w:sz w:val="24"/>
                <w:szCs w:val="24"/>
                <w:rtl/>
              </w:rPr>
              <w:t>حروف العلة</w:t>
            </w:r>
          </w:p>
          <w:p w:rsidR="00543C41" w:rsidRDefault="00543C41" w:rsidP="00266B4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66B41">
              <w:rPr>
                <w:rFonts w:cs="Simplified Arabic" w:hint="cs"/>
                <w:sz w:val="24"/>
                <w:szCs w:val="24"/>
                <w:rtl/>
              </w:rPr>
              <w:t>تعريف الفعل المضارع المعتل الأخر</w:t>
            </w:r>
            <w:r w:rsidR="00CC6BD0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CC6BD0" w:rsidRPr="007501BC" w:rsidRDefault="00CC6BD0" w:rsidP="00266B4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66B41">
              <w:rPr>
                <w:rFonts w:cs="Simplified Arabic" w:hint="cs"/>
                <w:sz w:val="24"/>
                <w:szCs w:val="24"/>
                <w:rtl/>
              </w:rPr>
              <w:t>معرفة متى تحذف حروف العلة من الفعل المضارع المعتل الأخر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559" w:type="dxa"/>
          </w:tcPr>
          <w:p w:rsidR="00543C41" w:rsidRDefault="00300ABD" w:rsidP="001F62A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*معرفة </w:t>
            </w:r>
            <w:r w:rsidR="001F62A0">
              <w:rPr>
                <w:rFonts w:cs="Simplified Arabic" w:hint="cs"/>
                <w:sz w:val="24"/>
                <w:szCs w:val="24"/>
                <w:rtl/>
              </w:rPr>
              <w:t>حروف العلة</w:t>
            </w:r>
          </w:p>
        </w:tc>
        <w:tc>
          <w:tcPr>
            <w:tcW w:w="2694" w:type="dxa"/>
          </w:tcPr>
          <w:p w:rsidR="00543C41" w:rsidRDefault="00B57836" w:rsidP="001F62A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F62A0">
              <w:rPr>
                <w:rFonts w:cs="Simplified Arabic" w:hint="cs"/>
                <w:sz w:val="24"/>
                <w:szCs w:val="24"/>
                <w:rtl/>
              </w:rPr>
              <w:t>عددي حروف العلة</w:t>
            </w:r>
          </w:p>
          <w:p w:rsidR="00B57836" w:rsidRDefault="00B57836" w:rsidP="001F62A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F62A0">
              <w:rPr>
                <w:rFonts w:cs="Simplified Arabic" w:hint="cs"/>
                <w:sz w:val="24"/>
                <w:szCs w:val="24"/>
                <w:rtl/>
              </w:rPr>
              <w:t xml:space="preserve">مثلي على </w:t>
            </w:r>
            <w:r w:rsidR="00FC6726">
              <w:rPr>
                <w:rFonts w:cs="Simplified Arabic" w:hint="cs"/>
                <w:sz w:val="24"/>
                <w:szCs w:val="24"/>
                <w:rtl/>
              </w:rPr>
              <w:t>أفعال</w:t>
            </w:r>
            <w:r w:rsidR="001F62A0">
              <w:rPr>
                <w:rFonts w:cs="Simplified Arabic" w:hint="cs"/>
                <w:sz w:val="24"/>
                <w:szCs w:val="24"/>
                <w:rtl/>
              </w:rPr>
              <w:t xml:space="preserve"> مضارعة معتلة </w:t>
            </w:r>
            <w:r w:rsidR="00FC6726">
              <w:rPr>
                <w:rFonts w:cs="Simplified Arabic" w:hint="cs"/>
                <w:sz w:val="24"/>
                <w:szCs w:val="24"/>
                <w:rtl/>
              </w:rPr>
              <w:t>الأخر</w:t>
            </w:r>
            <w:r w:rsidR="001F62A0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  <w:p w:rsidR="00B57836" w:rsidRDefault="00B57836" w:rsidP="005A21F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*مثّل بجملة تامّة من إنشائك</w:t>
            </w:r>
            <w:r w:rsidR="001F62A0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5A21F7">
              <w:rPr>
                <w:rFonts w:cs="Simplified Arabic" w:hint="cs"/>
                <w:sz w:val="24"/>
                <w:szCs w:val="24"/>
                <w:rtl/>
              </w:rPr>
              <w:t xml:space="preserve">لفعل </w:t>
            </w:r>
            <w:r w:rsidR="00FC6726">
              <w:rPr>
                <w:rFonts w:cs="Simplified Arabic" w:hint="cs"/>
                <w:sz w:val="24"/>
                <w:szCs w:val="24"/>
                <w:rtl/>
              </w:rPr>
              <w:t>مضارع محذو</w:t>
            </w:r>
            <w:r w:rsidR="00FC6726">
              <w:rPr>
                <w:rFonts w:cs="Simplified Arabic" w:hint="eastAsia"/>
                <w:sz w:val="24"/>
                <w:szCs w:val="24"/>
                <w:rtl/>
              </w:rPr>
              <w:t>ف</w:t>
            </w:r>
            <w:r w:rsidR="005A21F7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FC6726">
              <w:rPr>
                <w:rFonts w:cs="Simplified Arabic" w:hint="cs"/>
                <w:sz w:val="24"/>
                <w:szCs w:val="24"/>
                <w:rtl/>
              </w:rPr>
              <w:t>أخره</w:t>
            </w:r>
          </w:p>
          <w:p w:rsidR="00B57836" w:rsidRDefault="00B57836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*أجب عن تدريبي الدرس.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*وسائل تعليميّة.</w:t>
            </w:r>
          </w:p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*التعلّم التعاونيّ.</w:t>
            </w:r>
          </w:p>
          <w:p w:rsidR="005A21F7" w:rsidRPr="007501BC" w:rsidRDefault="005A21F7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العصف الذهني 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A51570" w:rsidRDefault="00F576B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51570">
              <w:rPr>
                <w:rFonts w:cs="Simplified Arabic" w:hint="cs"/>
                <w:sz w:val="24"/>
                <w:szCs w:val="24"/>
                <w:rtl/>
              </w:rPr>
              <w:t>أقلام ملوّنة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F576B3" w:rsidRDefault="00F576B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*وأوراق عمل.</w:t>
            </w:r>
          </w:p>
          <w:p w:rsidR="005C117B" w:rsidRDefault="005C117B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*دفاتر الإملاء.</w:t>
            </w:r>
          </w:p>
        </w:tc>
      </w:tr>
      <w:tr w:rsidR="00A965D1" w:rsidRPr="007501BC" w:rsidTr="008523A3">
        <w:tc>
          <w:tcPr>
            <w:tcW w:w="957" w:type="dxa"/>
            <w:tcBorders>
              <w:left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الخطّ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402" w:type="dxa"/>
            <w:gridSpan w:val="2"/>
          </w:tcPr>
          <w:p w:rsidR="00300ABD" w:rsidRDefault="00300ABD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*الكتابة بخطّي النسخ والرقعة.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*إعطاء وضوح وجماليّة لخطوط الطلبة.</w:t>
            </w:r>
          </w:p>
        </w:tc>
        <w:tc>
          <w:tcPr>
            <w:tcW w:w="1559" w:type="dxa"/>
          </w:tcPr>
          <w:p w:rsidR="00543C41" w:rsidRDefault="00300ABD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أصول كتابة خطي النسخ والرقعة.</w:t>
            </w:r>
          </w:p>
        </w:tc>
        <w:tc>
          <w:tcPr>
            <w:tcW w:w="2694" w:type="dxa"/>
          </w:tcPr>
          <w:p w:rsidR="00543C41" w:rsidRDefault="00104A0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B319E">
              <w:rPr>
                <w:rFonts w:cs="Simplified Arabic" w:hint="cs"/>
                <w:sz w:val="24"/>
                <w:szCs w:val="24"/>
                <w:rtl/>
              </w:rPr>
              <w:t>اكتب العبارة مرّتين بخطّ النسخ، ومرّتين بخطّ الرقعة.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B319E">
              <w:rPr>
                <w:rFonts w:cs="Simplified Arabic" w:hint="cs"/>
                <w:sz w:val="24"/>
                <w:szCs w:val="24"/>
                <w:rtl/>
              </w:rPr>
              <w:t>إستراتيجيّة المحاكاة لنموذج الخطّ المعطى.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543C41" w:rsidRDefault="00AB319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*مسطرة.</w:t>
            </w:r>
          </w:p>
          <w:p w:rsidR="00AB319E" w:rsidRDefault="00AB319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*أقلام ملوّنة.</w:t>
            </w:r>
          </w:p>
          <w:p w:rsidR="005C117B" w:rsidRDefault="005C117B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*دفاتر الإملاء.</w:t>
            </w:r>
          </w:p>
        </w:tc>
      </w:tr>
      <w:tr w:rsidR="00A965D1" w:rsidRPr="007501BC" w:rsidTr="008523A3">
        <w:tc>
          <w:tcPr>
            <w:tcW w:w="95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التعبير</w:t>
            </w:r>
          </w:p>
          <w:p w:rsidR="00F50BD2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DA7C97">
              <w:rPr>
                <w:rFonts w:cs="Simplified Arabic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1 )</w:t>
            </w:r>
          </w:p>
          <w:p w:rsidR="00DA7C97" w:rsidRPr="0081422F" w:rsidRDefault="00DA7C97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تطبيق عملي على التلخيص</w:t>
            </w:r>
          </w:p>
        </w:tc>
        <w:tc>
          <w:tcPr>
            <w:tcW w:w="3402" w:type="dxa"/>
            <w:gridSpan w:val="2"/>
            <w:tcBorders>
              <w:bottom w:val="single" w:sz="18" w:space="0" w:color="000000" w:themeColor="text1"/>
            </w:tcBorders>
          </w:tcPr>
          <w:p w:rsidR="00387D41" w:rsidRDefault="00387D41" w:rsidP="00DA7C9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DA7C97">
              <w:rPr>
                <w:rFonts w:cs="Simplified Arabic" w:hint="cs"/>
                <w:sz w:val="24"/>
                <w:szCs w:val="24"/>
                <w:rtl/>
              </w:rPr>
              <w:t xml:space="preserve">مراجعة في تعريف التلخيص وبيان </w:t>
            </w:r>
            <w:r w:rsidR="00FC6726">
              <w:rPr>
                <w:rFonts w:cs="Simplified Arabic" w:hint="cs"/>
                <w:sz w:val="24"/>
                <w:szCs w:val="24"/>
                <w:rtl/>
              </w:rPr>
              <w:t>أهميته</w:t>
            </w:r>
          </w:p>
          <w:p w:rsidR="00543C41" w:rsidRDefault="00543C41" w:rsidP="00DA7C9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DA7C97">
              <w:rPr>
                <w:rFonts w:cs="Simplified Arabic" w:hint="cs"/>
                <w:sz w:val="24"/>
                <w:szCs w:val="24"/>
                <w:rtl/>
              </w:rPr>
              <w:t>قراءة الفقرة قراءة جهرية</w:t>
            </w:r>
            <w:r w:rsidR="00FC6726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DA7C97">
              <w:rPr>
                <w:rFonts w:cs="Simplified Arabic" w:hint="cs"/>
                <w:sz w:val="24"/>
                <w:szCs w:val="24"/>
                <w:rtl/>
              </w:rPr>
              <w:t xml:space="preserve">صحيحة </w:t>
            </w:r>
          </w:p>
          <w:p w:rsidR="00DA7C97" w:rsidRPr="007501BC" w:rsidRDefault="00DA7C97" w:rsidP="00DA7C9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تلخيص الفقرة بحدود ستة اسطر 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543C41" w:rsidRDefault="00387D41" w:rsidP="0017157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71579">
              <w:rPr>
                <w:rFonts w:cs="Simplified Arabic" w:hint="cs"/>
                <w:sz w:val="24"/>
                <w:szCs w:val="24"/>
                <w:rtl/>
              </w:rPr>
              <w:t xml:space="preserve">معرفة الخطوات والمبادئ التي يجب </w:t>
            </w:r>
            <w:r w:rsidR="00592AB7">
              <w:rPr>
                <w:rFonts w:cs="Simplified Arabic" w:hint="cs"/>
                <w:sz w:val="24"/>
                <w:szCs w:val="24"/>
                <w:rtl/>
              </w:rPr>
              <w:t>إتباعها</w:t>
            </w:r>
            <w:r w:rsidR="00171579">
              <w:rPr>
                <w:rFonts w:cs="Simplified Arabic" w:hint="cs"/>
                <w:sz w:val="24"/>
                <w:szCs w:val="24"/>
                <w:rtl/>
              </w:rPr>
              <w:t xml:space="preserve"> عند التلخيص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543C41" w:rsidRDefault="00104A0E" w:rsidP="00FF38E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FF38E6">
              <w:rPr>
                <w:rFonts w:cs="Simplified Arabic" w:hint="cs"/>
                <w:sz w:val="24"/>
                <w:szCs w:val="24"/>
                <w:rtl/>
              </w:rPr>
              <w:t>اقرأ الفقرة قراءة جهرية صحيحة</w:t>
            </w:r>
          </w:p>
          <w:p w:rsidR="00387D41" w:rsidRDefault="00FF38E6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لخص الفقرة في حدود ستة اسطر</w:t>
            </w:r>
          </w:p>
        </w:tc>
        <w:tc>
          <w:tcPr>
            <w:tcW w:w="1275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</w:tcPr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*إستراتيجيّة التعلّم ال</w:t>
            </w:r>
            <w:r w:rsidR="002248E2">
              <w:rPr>
                <w:rFonts w:cs="Simplified Arabic" w:hint="cs"/>
                <w:sz w:val="24"/>
                <w:szCs w:val="24"/>
                <w:rtl/>
              </w:rPr>
              <w:t>تعاونيّ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710D3" w:rsidRDefault="006877C8" w:rsidP="00FF38E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51570">
              <w:rPr>
                <w:rFonts w:cs="Simplified Arabic" w:hint="cs"/>
                <w:sz w:val="24"/>
                <w:szCs w:val="24"/>
                <w:rtl/>
              </w:rPr>
              <w:t xml:space="preserve">أقلام ملوّنة، </w:t>
            </w: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FF38E6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1710D3">
              <w:rPr>
                <w:rFonts w:cs="Simplified Arabic" w:hint="cs"/>
                <w:sz w:val="24"/>
                <w:szCs w:val="24"/>
                <w:rtl/>
              </w:rPr>
              <w:t>*دفاتر التعبير</w:t>
            </w:r>
            <w:r w:rsidR="005C117B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</w:tbl>
    <w:p w:rsidR="00AA1C2C" w:rsidRDefault="00AA1C2C" w:rsidP="005C177E">
      <w:pPr>
        <w:rPr>
          <w:rFonts w:cs="Simplified Arabic"/>
          <w:b/>
          <w:bCs/>
          <w:sz w:val="24"/>
          <w:szCs w:val="24"/>
          <w:rtl/>
        </w:rPr>
      </w:pPr>
    </w:p>
    <w:p w:rsidR="00B01C74" w:rsidRDefault="009F34C5" w:rsidP="005C177E">
      <w:pPr>
        <w:rPr>
          <w:rFonts w:cs="Simplified Arabic"/>
          <w:sz w:val="24"/>
          <w:szCs w:val="24"/>
          <w:rtl/>
        </w:rPr>
      </w:pPr>
      <w:r w:rsidRPr="0081422F">
        <w:rPr>
          <w:rFonts w:cs="Simplified Arabic" w:hint="cs"/>
          <w:b/>
          <w:bCs/>
          <w:sz w:val="24"/>
          <w:szCs w:val="24"/>
          <w:rtl/>
        </w:rPr>
        <w:t>ثالثا</w:t>
      </w:r>
      <w:r w:rsidR="00547CA9" w:rsidRPr="0081422F">
        <w:rPr>
          <w:rFonts w:cs="Simplified Arabic" w:hint="cs"/>
          <w:b/>
          <w:bCs/>
          <w:sz w:val="24"/>
          <w:szCs w:val="24"/>
          <w:rtl/>
        </w:rPr>
        <w:t>:</w:t>
      </w:r>
      <w:r w:rsidR="00547CA9" w:rsidRPr="007501BC">
        <w:rPr>
          <w:rFonts w:cs="Simplified Arabic" w:hint="cs"/>
          <w:sz w:val="24"/>
          <w:szCs w:val="24"/>
          <w:rtl/>
        </w:rPr>
        <w:t xml:space="preserve"> الأد</w:t>
      </w:r>
      <w:r w:rsidR="005C177E">
        <w:rPr>
          <w:rFonts w:cs="Simplified Arabic" w:hint="cs"/>
          <w:sz w:val="24"/>
          <w:szCs w:val="24"/>
          <w:rtl/>
        </w:rPr>
        <w:t>لّة والبراهين على نواتج التعلّم.</w:t>
      </w:r>
    </w:p>
    <w:tbl>
      <w:tblPr>
        <w:tblStyle w:val="a3"/>
        <w:bidiVisual/>
        <w:tblW w:w="110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2233"/>
        <w:gridCol w:w="2551"/>
        <w:gridCol w:w="3544"/>
        <w:gridCol w:w="2694"/>
      </w:tblGrid>
      <w:tr w:rsidR="0007107B" w:rsidTr="00812171">
        <w:tc>
          <w:tcPr>
            <w:tcW w:w="2233" w:type="dxa"/>
          </w:tcPr>
          <w:p w:rsidR="0007107B" w:rsidRPr="004D396E" w:rsidRDefault="0007107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2551" w:type="dxa"/>
          </w:tcPr>
          <w:p w:rsidR="0007107B" w:rsidRPr="004D396E" w:rsidRDefault="0007107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3544" w:type="dxa"/>
          </w:tcPr>
          <w:p w:rsidR="0007107B" w:rsidRPr="004D396E" w:rsidRDefault="0007107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2694" w:type="dxa"/>
          </w:tcPr>
          <w:p w:rsidR="0007107B" w:rsidRPr="004D396E" w:rsidRDefault="0007107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ملف الإنجاز</w:t>
            </w:r>
          </w:p>
        </w:tc>
      </w:tr>
      <w:tr w:rsidR="0007107B" w:rsidTr="00812171">
        <w:tc>
          <w:tcPr>
            <w:tcW w:w="2233" w:type="dxa"/>
          </w:tcPr>
          <w:p w:rsidR="0007107B" w:rsidRDefault="0007107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اختبار كتابيّ بالوحدة كاملة.</w:t>
            </w:r>
          </w:p>
        </w:tc>
        <w:tc>
          <w:tcPr>
            <w:tcW w:w="2551" w:type="dxa"/>
          </w:tcPr>
          <w:p w:rsidR="0007107B" w:rsidRDefault="00FF38E6" w:rsidP="00FC6726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ورقة</w:t>
            </w:r>
            <w:r w:rsidR="0007107B">
              <w:rPr>
                <w:rFonts w:cs="Simplified Arabic" w:hint="cs"/>
                <w:sz w:val="24"/>
                <w:szCs w:val="24"/>
                <w:rtl/>
              </w:rPr>
              <w:t xml:space="preserve"> عمل في القواعد، </w:t>
            </w:r>
          </w:p>
        </w:tc>
        <w:tc>
          <w:tcPr>
            <w:tcW w:w="3544" w:type="dxa"/>
          </w:tcPr>
          <w:p w:rsidR="0007107B" w:rsidRDefault="003665ED" w:rsidP="00FF38E6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توثيق </w:t>
            </w:r>
            <w:r w:rsidR="00FF38E6">
              <w:rPr>
                <w:rFonts w:cs="Simplified Arabic" w:hint="cs"/>
                <w:sz w:val="24"/>
                <w:szCs w:val="24"/>
                <w:rtl/>
              </w:rPr>
              <w:t>نتائج معركة الكرامة وأثرها على الجانبين</w:t>
            </w:r>
          </w:p>
        </w:tc>
        <w:tc>
          <w:tcPr>
            <w:tcW w:w="2694" w:type="dxa"/>
          </w:tcPr>
          <w:p w:rsidR="0007107B" w:rsidRDefault="0007107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توثيق نواتج التعلّم في ملف الإنجاز</w:t>
            </w:r>
          </w:p>
        </w:tc>
      </w:tr>
    </w:tbl>
    <w:p w:rsidR="00AA1C2C" w:rsidRDefault="00AA1C2C" w:rsidP="005C177E">
      <w:pPr>
        <w:rPr>
          <w:rFonts w:cs="Simplified Arabic"/>
          <w:b/>
          <w:bCs/>
          <w:sz w:val="24"/>
          <w:szCs w:val="24"/>
          <w:rtl/>
        </w:rPr>
      </w:pPr>
    </w:p>
    <w:p w:rsidR="00AA1C2C" w:rsidRDefault="00AA1C2C" w:rsidP="005C177E">
      <w:pPr>
        <w:rPr>
          <w:rFonts w:cs="Simplified Arabic"/>
          <w:b/>
          <w:bCs/>
          <w:sz w:val="24"/>
          <w:szCs w:val="24"/>
          <w:rtl/>
        </w:rPr>
      </w:pPr>
    </w:p>
    <w:p w:rsidR="00E84884" w:rsidRDefault="005C177E" w:rsidP="005C177E">
      <w:pPr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ثالثا: </w:t>
      </w:r>
      <w:r w:rsidR="008763A6">
        <w:rPr>
          <w:rFonts w:cs="Simplified Arabic" w:hint="cs"/>
          <w:b/>
          <w:bCs/>
          <w:sz w:val="24"/>
          <w:szCs w:val="24"/>
          <w:rtl/>
        </w:rPr>
        <w:t>المهمّات الأدائيّة، واستراتيجيّات التدريس والتقويم</w:t>
      </w:r>
      <w:r>
        <w:rPr>
          <w:rFonts w:cs="Simplified Arabic" w:hint="cs"/>
          <w:b/>
          <w:bCs/>
          <w:sz w:val="24"/>
          <w:szCs w:val="24"/>
          <w:rtl/>
        </w:rPr>
        <w:t>.</w:t>
      </w:r>
    </w:p>
    <w:tbl>
      <w:tblPr>
        <w:tblStyle w:val="a3"/>
        <w:bidiVisual/>
        <w:tblW w:w="110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3284"/>
        <w:gridCol w:w="3285"/>
        <w:gridCol w:w="4453"/>
      </w:tblGrid>
      <w:tr w:rsidR="008763A6" w:rsidTr="00812171">
        <w:tc>
          <w:tcPr>
            <w:tcW w:w="3284" w:type="dxa"/>
          </w:tcPr>
          <w:p w:rsidR="008763A6" w:rsidRDefault="008763A6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3285" w:type="dxa"/>
          </w:tcPr>
          <w:p w:rsidR="008763A6" w:rsidRDefault="008763A6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إستراتيجيّة التدريس</w:t>
            </w:r>
          </w:p>
        </w:tc>
        <w:tc>
          <w:tcPr>
            <w:tcW w:w="4453" w:type="dxa"/>
          </w:tcPr>
          <w:p w:rsidR="008763A6" w:rsidRDefault="008763A6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عرض سمعيّ.</w:t>
            </w:r>
          </w:p>
        </w:tc>
        <w:tc>
          <w:tcPr>
            <w:tcW w:w="3285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الحوار والمناقشة.</w:t>
            </w:r>
          </w:p>
        </w:tc>
        <w:tc>
          <w:tcPr>
            <w:tcW w:w="445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الملاحظة.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قراءة النصّ قراءة جهريّة معبّرة.</w:t>
            </w:r>
          </w:p>
        </w:tc>
        <w:tc>
          <w:tcPr>
            <w:tcW w:w="3285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المحاكاة.</w:t>
            </w:r>
          </w:p>
        </w:tc>
        <w:tc>
          <w:tcPr>
            <w:tcW w:w="445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الملاحظة.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تحليل النصّ الأدبيّ.</w:t>
            </w:r>
          </w:p>
        </w:tc>
        <w:tc>
          <w:tcPr>
            <w:tcW w:w="3285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التعلّم التعاونيّ.</w:t>
            </w:r>
          </w:p>
        </w:tc>
        <w:tc>
          <w:tcPr>
            <w:tcW w:w="445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قوائم رصد.</w:t>
            </w:r>
          </w:p>
        </w:tc>
      </w:tr>
      <w:tr w:rsidR="00E71EA2" w:rsidTr="00812171">
        <w:tc>
          <w:tcPr>
            <w:tcW w:w="3284" w:type="dxa"/>
          </w:tcPr>
          <w:p w:rsidR="00E71EA2" w:rsidRPr="006225A9" w:rsidRDefault="00E71EA2" w:rsidP="00FF38E6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6225A9">
              <w:rPr>
                <w:rFonts w:cs="Simplified Arabic" w:hint="cs"/>
                <w:sz w:val="24"/>
                <w:szCs w:val="24"/>
                <w:rtl/>
              </w:rPr>
              <w:t xml:space="preserve">توثيق </w:t>
            </w:r>
            <w:r w:rsidR="00FF38E6">
              <w:rPr>
                <w:rFonts w:cs="Simplified Arabic" w:hint="cs"/>
                <w:sz w:val="24"/>
                <w:szCs w:val="24"/>
                <w:rtl/>
              </w:rPr>
              <w:t>نتائج معركة الكرامة وأثرها في نفوس العرب</w:t>
            </w:r>
          </w:p>
        </w:tc>
        <w:tc>
          <w:tcPr>
            <w:tcW w:w="3285" w:type="dxa"/>
          </w:tcPr>
          <w:p w:rsidR="00E71EA2" w:rsidRPr="006225A9" w:rsidRDefault="00E71EA2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6225A9">
              <w:rPr>
                <w:rFonts w:cs="Simplified Arabic" w:hint="cs"/>
                <w:sz w:val="24"/>
                <w:szCs w:val="24"/>
                <w:rtl/>
              </w:rPr>
              <w:t>التعلّم بالمشروع.</w:t>
            </w:r>
          </w:p>
        </w:tc>
        <w:tc>
          <w:tcPr>
            <w:tcW w:w="4453" w:type="dxa"/>
          </w:tcPr>
          <w:p w:rsidR="00E71EA2" w:rsidRPr="006225A9" w:rsidRDefault="00E71EA2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6225A9">
              <w:rPr>
                <w:rFonts w:cs="Simplified Arabic" w:hint="cs"/>
                <w:sz w:val="24"/>
                <w:szCs w:val="24"/>
                <w:rtl/>
              </w:rPr>
              <w:t>سلّم تقدير وصفيّ.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استنتاج قواعد النحو والبلاغة والإملاء.</w:t>
            </w:r>
          </w:p>
        </w:tc>
        <w:tc>
          <w:tcPr>
            <w:tcW w:w="3285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المنهج الاستقرائيّ.</w:t>
            </w:r>
          </w:p>
        </w:tc>
        <w:tc>
          <w:tcPr>
            <w:tcW w:w="4453" w:type="dxa"/>
          </w:tcPr>
          <w:p w:rsidR="00E71EA2" w:rsidRDefault="00E269BE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قوائم</w:t>
            </w:r>
            <w:r w:rsidR="00E71EA2">
              <w:rPr>
                <w:rFonts w:cs="Simplified Arabic" w:hint="cs"/>
                <w:sz w:val="24"/>
                <w:szCs w:val="24"/>
                <w:rtl/>
              </w:rPr>
              <w:t xml:space="preserve"> رصد.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الكتابة بخطّي النسخ والرقعة.</w:t>
            </w:r>
          </w:p>
        </w:tc>
        <w:tc>
          <w:tcPr>
            <w:tcW w:w="3285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المحاكاة</w:t>
            </w:r>
          </w:p>
        </w:tc>
        <w:tc>
          <w:tcPr>
            <w:tcW w:w="445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الملاحظة.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FF38E6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التعبير</w:t>
            </w:r>
            <w:r w:rsidR="00FF38E6">
              <w:rPr>
                <w:rFonts w:cs="Simplified Arabic" w:hint="cs"/>
                <w:sz w:val="24"/>
                <w:szCs w:val="24"/>
                <w:rtl/>
              </w:rPr>
              <w:t>تلخيص الموضوع</w:t>
            </w:r>
            <w:r w:rsidR="00E269BE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E71EA2" w:rsidRDefault="00E269BE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التعلّم التعاونيّ</w:t>
            </w:r>
          </w:p>
        </w:tc>
        <w:tc>
          <w:tcPr>
            <w:tcW w:w="4453" w:type="dxa"/>
          </w:tcPr>
          <w:p w:rsidR="00E71EA2" w:rsidRDefault="00E269BE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قوائم رصد.</w:t>
            </w:r>
          </w:p>
        </w:tc>
      </w:tr>
    </w:tbl>
    <w:p w:rsidR="00E84884" w:rsidRPr="007501BC" w:rsidRDefault="009F34C5" w:rsidP="005C177E">
      <w:pPr>
        <w:rPr>
          <w:rFonts w:cs="Simplified Arabic"/>
          <w:sz w:val="24"/>
          <w:szCs w:val="24"/>
          <w:rtl/>
        </w:rPr>
      </w:pPr>
      <w:r w:rsidRPr="0081422F">
        <w:rPr>
          <w:rFonts w:cs="Simplified Arabic" w:hint="cs"/>
          <w:b/>
          <w:bCs/>
          <w:sz w:val="24"/>
          <w:szCs w:val="24"/>
          <w:rtl/>
        </w:rPr>
        <w:t>رابعا</w:t>
      </w:r>
      <w:r w:rsidR="00CA14CA" w:rsidRPr="0081422F">
        <w:rPr>
          <w:rFonts w:cs="Simplified Arabic" w:hint="cs"/>
          <w:b/>
          <w:bCs/>
          <w:sz w:val="24"/>
          <w:szCs w:val="24"/>
          <w:rtl/>
        </w:rPr>
        <w:t>:</w:t>
      </w:r>
      <w:r w:rsidR="008763A6">
        <w:rPr>
          <w:rFonts w:cs="Simplified Arabic" w:hint="cs"/>
          <w:sz w:val="24"/>
          <w:szCs w:val="24"/>
          <w:rtl/>
        </w:rPr>
        <w:t xml:space="preserve"> المهمّة</w:t>
      </w:r>
      <w:r w:rsidR="00CA14CA">
        <w:rPr>
          <w:rFonts w:cs="Simplified Arabic" w:hint="cs"/>
          <w:sz w:val="24"/>
          <w:szCs w:val="24"/>
          <w:rtl/>
        </w:rPr>
        <w:t xml:space="preserve"> الأدائيّة</w:t>
      </w:r>
      <w:r w:rsidR="008763A6">
        <w:rPr>
          <w:rFonts w:cs="Simplified Arabic" w:hint="cs"/>
          <w:sz w:val="24"/>
          <w:szCs w:val="24"/>
          <w:rtl/>
        </w:rPr>
        <w:t xml:space="preserve"> النهائيّة</w:t>
      </w:r>
      <w:r>
        <w:rPr>
          <w:rFonts w:cs="Simplified Arabic" w:hint="cs"/>
          <w:sz w:val="24"/>
          <w:szCs w:val="24"/>
          <w:rtl/>
        </w:rPr>
        <w:t>للمتعلّمي</w:t>
      </w:r>
      <w:r w:rsidR="00CA14CA" w:rsidRPr="007501BC">
        <w:rPr>
          <w:rFonts w:cs="Simplified Arabic" w:hint="cs"/>
          <w:sz w:val="24"/>
          <w:szCs w:val="24"/>
          <w:rtl/>
        </w:rPr>
        <w:t>ن بعد الوحدة الدراسيّة.</w:t>
      </w:r>
    </w:p>
    <w:tbl>
      <w:tblPr>
        <w:tblStyle w:val="a3"/>
        <w:bidiVisual/>
        <w:tblW w:w="110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9640"/>
      </w:tblGrid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9640" w:type="dxa"/>
          </w:tcPr>
          <w:p w:rsidR="00CA14CA" w:rsidRPr="007501BC" w:rsidRDefault="00704850" w:rsidP="000E125F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يبعث الطلبة </w:t>
            </w:r>
            <w:r w:rsidR="000E125F">
              <w:rPr>
                <w:rFonts w:cs="Simplified Arabic" w:hint="cs"/>
                <w:sz w:val="24"/>
                <w:szCs w:val="24"/>
                <w:rtl/>
              </w:rPr>
              <w:t>للحقوقيي</w:t>
            </w:r>
            <w:r w:rsidR="000E125F">
              <w:rPr>
                <w:rFonts w:cs="Simplified Arabic" w:hint="eastAsia"/>
                <w:sz w:val="24"/>
                <w:szCs w:val="24"/>
                <w:rtl/>
              </w:rPr>
              <w:t>ن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فقرات بانتهاكات الاحتلال الإسرائيليّ </w:t>
            </w:r>
            <w:r w:rsidR="000E125F">
              <w:rPr>
                <w:rFonts w:cs="Simplified Arabic" w:hint="cs"/>
                <w:sz w:val="24"/>
                <w:szCs w:val="24"/>
                <w:rtl/>
              </w:rPr>
              <w:t>للفلسطينيي</w:t>
            </w:r>
            <w:r w:rsidR="000E125F">
              <w:rPr>
                <w:rFonts w:cs="Simplified Arabic" w:hint="eastAsia"/>
                <w:sz w:val="24"/>
                <w:szCs w:val="24"/>
                <w:rtl/>
              </w:rPr>
              <w:t>ن</w:t>
            </w:r>
            <w:r w:rsidR="000E125F">
              <w:rPr>
                <w:rFonts w:cs="Simplified Arabic" w:hint="cs"/>
                <w:sz w:val="24"/>
                <w:szCs w:val="24"/>
                <w:rtl/>
              </w:rPr>
              <w:t xml:space="preserve"> والعرب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403CDE" w:rsidRPr="007501BC" w:rsidTr="00812171">
        <w:tc>
          <w:tcPr>
            <w:tcW w:w="1382" w:type="dxa"/>
          </w:tcPr>
          <w:p w:rsidR="00403CDE" w:rsidRPr="00044823" w:rsidRDefault="00403CDE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9640" w:type="dxa"/>
          </w:tcPr>
          <w:p w:rsidR="00403CDE" w:rsidRDefault="008C223B" w:rsidP="00FF38E6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يكتب الطلبة فقرات بجمل مفتاحيّة وداعمة وختاميّة </w:t>
            </w:r>
            <w:r w:rsidR="00FF38E6">
              <w:rPr>
                <w:rFonts w:cs="Simplified Arabic" w:hint="cs"/>
                <w:sz w:val="24"/>
                <w:szCs w:val="24"/>
                <w:rtl/>
              </w:rPr>
              <w:t>حول معركة الكرامة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9640" w:type="dxa"/>
          </w:tcPr>
          <w:p w:rsidR="00CA14CA" w:rsidRPr="007501BC" w:rsidRDefault="000E125F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معركة الكرامة شاه</w:t>
            </w:r>
            <w:r>
              <w:rPr>
                <w:rFonts w:cs="Simplified Arabic" w:hint="eastAsia"/>
                <w:sz w:val="24"/>
                <w:szCs w:val="24"/>
                <w:rtl/>
              </w:rPr>
              <w:t>د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مضئ في تاريخ الأمة العربية واث</w:t>
            </w:r>
            <w:r>
              <w:rPr>
                <w:rFonts w:cs="Simplified Arabic" w:hint="eastAsia"/>
                <w:sz w:val="24"/>
                <w:szCs w:val="24"/>
                <w:rtl/>
              </w:rPr>
              <w:t>ر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الوحدة في تحقيق النصر</w:t>
            </w:r>
            <w:r w:rsidR="00BA74A5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9640" w:type="dxa"/>
          </w:tcPr>
          <w:p w:rsidR="00CA14CA" w:rsidRPr="007501BC" w:rsidRDefault="00666D7E" w:rsidP="000E125F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حقوقيّون يدرسون </w:t>
            </w:r>
            <w:r w:rsidR="00537060">
              <w:rPr>
                <w:rFonts w:cs="Simplified Arabic" w:hint="cs"/>
                <w:sz w:val="24"/>
                <w:szCs w:val="24"/>
                <w:rtl/>
              </w:rPr>
              <w:t>أهمية</w:t>
            </w:r>
            <w:r w:rsidR="000E125F">
              <w:rPr>
                <w:rFonts w:cs="Simplified Arabic" w:hint="cs"/>
                <w:sz w:val="24"/>
                <w:szCs w:val="24"/>
                <w:rtl/>
              </w:rPr>
              <w:t xml:space="preserve"> الوحدة العربية 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9640" w:type="dxa"/>
          </w:tcPr>
          <w:p w:rsidR="00CA14CA" w:rsidRPr="007501BC" w:rsidRDefault="000E125F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الدول العربية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9640" w:type="dxa"/>
          </w:tcPr>
          <w:p w:rsidR="00CA14CA" w:rsidRPr="007501BC" w:rsidRDefault="000E125F" w:rsidP="00537060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قيام </w:t>
            </w:r>
            <w:r w:rsidR="00537060">
              <w:rPr>
                <w:rFonts w:cs="Simplified Arabic" w:hint="cs"/>
                <w:sz w:val="24"/>
                <w:szCs w:val="24"/>
                <w:rtl/>
              </w:rPr>
              <w:t>الطلبة بالحدي</w:t>
            </w:r>
            <w:r w:rsidR="00537060">
              <w:rPr>
                <w:rFonts w:cs="Simplified Arabic" w:hint="eastAsia"/>
                <w:sz w:val="24"/>
                <w:szCs w:val="24"/>
                <w:rtl/>
              </w:rPr>
              <w:t>ث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عن المعركة والنقاش حول </w:t>
            </w:r>
            <w:r w:rsidR="00537060">
              <w:rPr>
                <w:rFonts w:cs="Simplified Arabic" w:hint="cs"/>
                <w:sz w:val="24"/>
                <w:szCs w:val="24"/>
                <w:rtl/>
              </w:rPr>
              <w:t>تأثيرها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على الجانبين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9640" w:type="dxa"/>
          </w:tcPr>
          <w:p w:rsidR="00CA14CA" w:rsidRPr="007501BC" w:rsidRDefault="008526A1" w:rsidP="000E125F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فقرات </w:t>
            </w:r>
            <w:r w:rsidR="000E125F">
              <w:rPr>
                <w:rFonts w:cs="Simplified Arabic" w:hint="cs"/>
                <w:sz w:val="24"/>
                <w:szCs w:val="24"/>
                <w:rtl/>
              </w:rPr>
              <w:t>تبين مظاهر الفخر لما صنعه العرب في معركة الكرامة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معايير النجاح</w:t>
            </w:r>
          </w:p>
        </w:tc>
        <w:tc>
          <w:tcPr>
            <w:tcW w:w="9640" w:type="dxa"/>
          </w:tcPr>
          <w:p w:rsidR="00CA14CA" w:rsidRPr="007501BC" w:rsidRDefault="00882A01" w:rsidP="000E125F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مراعاة </w:t>
            </w:r>
            <w:r w:rsidR="008526A1">
              <w:rPr>
                <w:rFonts w:cs="Simplified Arabic" w:hint="cs"/>
                <w:sz w:val="24"/>
                <w:szCs w:val="24"/>
                <w:rtl/>
              </w:rPr>
              <w:t xml:space="preserve">كتابةفقرات تامّة ومترابطة، وتجميع </w:t>
            </w:r>
            <w:r w:rsidR="000E125F">
              <w:rPr>
                <w:rFonts w:cs="Simplified Arabic" w:hint="cs"/>
                <w:sz w:val="24"/>
                <w:szCs w:val="24"/>
                <w:rtl/>
              </w:rPr>
              <w:t>مواد عن اثر الوحدة العربية</w:t>
            </w:r>
            <w:r>
              <w:rPr>
                <w:rFonts w:cs="Simplified Arabic" w:hint="cs"/>
                <w:sz w:val="24"/>
                <w:szCs w:val="24"/>
                <w:rtl/>
              </w:rPr>
              <w:t>، ودقّة المعلومات وشموليّتها، والتوثيق بالصور والشهادات، ووضوح فكرة المهمّة الأدائيّة، والتعبير عنها بلغة سليمة معبّرة، ومراعاة قواعد الإملاء والنحو في الكتابة، وجمال الخطّ وترتيبه.</w:t>
            </w:r>
          </w:p>
        </w:tc>
      </w:tr>
    </w:tbl>
    <w:p w:rsidR="00CA14CA" w:rsidRDefault="00CA14CA" w:rsidP="005C177E">
      <w:pPr>
        <w:rPr>
          <w:rFonts w:cs="Simplified Arabic"/>
          <w:sz w:val="24"/>
          <w:szCs w:val="24"/>
          <w:rtl/>
        </w:rPr>
      </w:pPr>
      <w:r w:rsidRPr="0081422F">
        <w:rPr>
          <w:rFonts w:cs="Simplified Arabic" w:hint="cs"/>
          <w:b/>
          <w:bCs/>
          <w:sz w:val="24"/>
          <w:szCs w:val="24"/>
          <w:rtl/>
        </w:rPr>
        <w:t>خامسا:</w:t>
      </w:r>
      <w:r w:rsidR="00FC5D5F">
        <w:rPr>
          <w:rFonts w:cs="Simplified Arabic" w:hint="cs"/>
          <w:sz w:val="24"/>
          <w:szCs w:val="24"/>
          <w:rtl/>
        </w:rPr>
        <w:t xml:space="preserve"> سلّم التقدير الوصفيّ لمهمّة الأداء</w:t>
      </w:r>
    </w:p>
    <w:tbl>
      <w:tblPr>
        <w:tblStyle w:val="a3"/>
        <w:bidiVisual/>
        <w:tblW w:w="110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1241"/>
        <w:gridCol w:w="1701"/>
        <w:gridCol w:w="1842"/>
        <w:gridCol w:w="1985"/>
        <w:gridCol w:w="2835"/>
        <w:gridCol w:w="1418"/>
      </w:tblGrid>
      <w:tr w:rsidR="005B0141" w:rsidTr="00812171">
        <w:tc>
          <w:tcPr>
            <w:tcW w:w="1241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701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</w:t>
            </w:r>
            <w:r w:rsidR="00BD48B2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842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نامٍ</w:t>
            </w:r>
            <w:r w:rsidR="00BD48B2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1985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</w:t>
            </w:r>
            <w:r w:rsidR="00BD48B2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(3)</w:t>
            </w:r>
          </w:p>
        </w:tc>
        <w:tc>
          <w:tcPr>
            <w:tcW w:w="2835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</w:t>
            </w:r>
            <w:r w:rsidR="00BD48B2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(4)</w:t>
            </w:r>
          </w:p>
        </w:tc>
        <w:tc>
          <w:tcPr>
            <w:tcW w:w="1418" w:type="dxa"/>
          </w:tcPr>
          <w:p w:rsidR="00C46F9B" w:rsidRPr="005B0141" w:rsidRDefault="00BD48B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  <w:r w:rsidR="00C46F9B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جموع النقاط</w:t>
            </w:r>
          </w:p>
        </w:tc>
      </w:tr>
      <w:tr w:rsidR="005B0141" w:rsidTr="00812171">
        <w:tc>
          <w:tcPr>
            <w:tcW w:w="1241" w:type="dxa"/>
          </w:tcPr>
          <w:p w:rsidR="00C46F9B" w:rsidRPr="005B0141" w:rsidRDefault="00AA482E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الفقرات</w:t>
            </w:r>
          </w:p>
        </w:tc>
        <w:tc>
          <w:tcPr>
            <w:tcW w:w="1701" w:type="dxa"/>
          </w:tcPr>
          <w:p w:rsidR="00C46F9B" w:rsidRDefault="006F5D25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لم يعملوا على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استكمال عناصر الفقرات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842" w:type="dxa"/>
          </w:tcPr>
          <w:p w:rsidR="00C46F9B" w:rsidRDefault="006F5D25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>يستكملون</w:t>
            </w:r>
            <w:r w:rsidR="000F0EBF">
              <w:rPr>
                <w:rFonts w:cs="Simplified Arabic" w:hint="cs"/>
                <w:sz w:val="24"/>
                <w:szCs w:val="24"/>
                <w:rtl/>
              </w:rPr>
              <w:t xml:space="preserve">عناصر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الفقرات</w:t>
            </w:r>
            <w:r w:rsidR="000F0EBF"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ولكنّهم لم يعملوا على ترابطها.</w:t>
            </w:r>
          </w:p>
        </w:tc>
        <w:tc>
          <w:tcPr>
            <w:tcW w:w="1985" w:type="dxa"/>
          </w:tcPr>
          <w:p w:rsidR="00C46F9B" w:rsidRDefault="006F5D25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>يستكملون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 xml:space="preserve"> عناصر الفقرات، و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>يعملون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 xml:space="preserve"> على ترابطها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835" w:type="dxa"/>
          </w:tcPr>
          <w:p w:rsidR="00C46F9B" w:rsidRDefault="006F5D25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 xml:space="preserve">يستكملون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عناصر الفقرات، و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 xml:space="preserve">يعملون على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ترابطها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>، ويراعون قواعد النحو والإملاء والبلاغة والخطّ.</w:t>
            </w:r>
          </w:p>
        </w:tc>
        <w:tc>
          <w:tcPr>
            <w:tcW w:w="1418" w:type="dxa"/>
          </w:tcPr>
          <w:p w:rsidR="00C46F9B" w:rsidRDefault="00C46F9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5B0141" w:rsidTr="00812171">
        <w:tc>
          <w:tcPr>
            <w:tcW w:w="1241" w:type="dxa"/>
          </w:tcPr>
          <w:p w:rsidR="00C46F9B" w:rsidRPr="005B0141" w:rsidRDefault="00551086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أدوار الطلبة</w:t>
            </w:r>
          </w:p>
        </w:tc>
        <w:tc>
          <w:tcPr>
            <w:tcW w:w="1701" w:type="dxa"/>
          </w:tcPr>
          <w:p w:rsidR="00C46F9B" w:rsidRDefault="000F0EBF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E65F93">
              <w:rPr>
                <w:rFonts w:cs="Simplified Arabic" w:hint="cs"/>
                <w:sz w:val="24"/>
                <w:szCs w:val="24"/>
                <w:rtl/>
              </w:rPr>
              <w:t>لا يحسنون الحديث عن انتهاكات الاحتلال لحقوق الأطفال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842" w:type="dxa"/>
          </w:tcPr>
          <w:p w:rsidR="00C46F9B" w:rsidRDefault="000F0EBF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E65F93">
              <w:rPr>
                <w:rFonts w:cs="Simplified Arabic" w:hint="cs"/>
                <w:sz w:val="24"/>
                <w:szCs w:val="24"/>
                <w:rtl/>
              </w:rPr>
              <w:t xml:space="preserve">يحسنون الحديث عن انتهاكات الاحتلال لحقوق الأطفال، ولكن لا يحسنون التعبير </w:t>
            </w:r>
            <w:r w:rsidR="00E65F93">
              <w:rPr>
                <w:rFonts w:cs="Simplified Arabic" w:hint="cs"/>
                <w:sz w:val="24"/>
                <w:szCs w:val="24"/>
                <w:rtl/>
              </w:rPr>
              <w:lastRenderedPageBreak/>
              <w:t>والتمثّل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985" w:type="dxa"/>
          </w:tcPr>
          <w:p w:rsidR="00C46F9B" w:rsidRDefault="00E65F93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الطلبة يحسنون الحديث عن انتهاكات الاحتلال لحقوق الأطفال، ويحسنون التعبير والتمثّل.</w:t>
            </w:r>
          </w:p>
        </w:tc>
        <w:tc>
          <w:tcPr>
            <w:tcW w:w="2835" w:type="dxa"/>
          </w:tcPr>
          <w:p w:rsidR="00C46F9B" w:rsidRDefault="0057103A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91557F">
              <w:rPr>
                <w:rFonts w:cs="Simplified Arabic" w:hint="cs"/>
                <w:sz w:val="24"/>
                <w:szCs w:val="24"/>
                <w:rtl/>
              </w:rPr>
              <w:t>يتحدّثون في الإذاعة المدرسيّة والإعلام عن انتهاكات الاحتلال لحقوق الأطفال، ويحسنون التعبير والتمثّل.</w:t>
            </w:r>
          </w:p>
        </w:tc>
        <w:tc>
          <w:tcPr>
            <w:tcW w:w="1418" w:type="dxa"/>
          </w:tcPr>
          <w:p w:rsidR="00C46F9B" w:rsidRDefault="00C46F9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C46F9B" w:rsidRDefault="00C46F9B" w:rsidP="005C177E">
      <w:pPr>
        <w:jc w:val="center"/>
        <w:rPr>
          <w:rFonts w:cs="Simplified Arabic"/>
          <w:sz w:val="24"/>
          <w:szCs w:val="24"/>
          <w:rtl/>
        </w:rPr>
      </w:pPr>
    </w:p>
    <w:tbl>
      <w:tblPr>
        <w:tblStyle w:val="a3"/>
        <w:bidiVisual/>
        <w:tblW w:w="11307" w:type="dxa"/>
        <w:tblInd w:w="-177" w:type="dxa"/>
        <w:tblLook w:val="04A0"/>
      </w:tblPr>
      <w:tblGrid>
        <w:gridCol w:w="11307"/>
      </w:tblGrid>
      <w:tr w:rsidR="00E10821" w:rsidTr="00E10821">
        <w:trPr>
          <w:trHeight w:val="1833"/>
        </w:trPr>
        <w:tc>
          <w:tcPr>
            <w:tcW w:w="113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E10821" w:rsidRDefault="00E1082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ورقة عمل</w:t>
            </w:r>
          </w:p>
          <w:p w:rsidR="00E10821" w:rsidRDefault="00E10821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المادّة: اللغة العربيّة/ القواعد                                              الصف: الثامن الأساسيّ (    )</w:t>
            </w:r>
          </w:p>
          <w:p w:rsidR="00E10821" w:rsidRDefault="00E10821" w:rsidP="00537060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الموضوع: </w:t>
            </w:r>
            <w:r w:rsidR="00537060">
              <w:rPr>
                <w:rFonts w:cs="Simplified Arabic" w:hint="cs"/>
                <w:sz w:val="28"/>
                <w:szCs w:val="28"/>
                <w:rtl/>
              </w:rPr>
              <w:t>جزم الفعل المضارع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                                          التاريخ:  </w:t>
            </w:r>
            <w:r w:rsidR="00537060">
              <w:rPr>
                <w:rFonts w:cs="Simplified Arabic" w:hint="cs"/>
                <w:sz w:val="28"/>
                <w:szCs w:val="28"/>
                <w:rtl/>
              </w:rPr>
              <w:t>10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/ </w:t>
            </w:r>
            <w:r w:rsidR="00537060">
              <w:rPr>
                <w:rFonts w:cs="Simplified Arabic" w:hint="cs"/>
                <w:sz w:val="28"/>
                <w:szCs w:val="28"/>
                <w:rtl/>
              </w:rPr>
              <w:t>3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/ 2018م</w:t>
            </w:r>
          </w:p>
          <w:p w:rsidR="00E10821" w:rsidRDefault="00E10821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الاسم:                                                                     الحصّة:  </w:t>
            </w:r>
          </w:p>
        </w:tc>
      </w:tr>
    </w:tbl>
    <w:p w:rsidR="00E10821" w:rsidRDefault="00E10821" w:rsidP="00E10821">
      <w:pPr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التدريب الأول:</w:t>
      </w:r>
      <w:r>
        <w:rPr>
          <w:rFonts w:cs="Simplified Arabic" w:hint="cs"/>
          <w:sz w:val="28"/>
          <w:szCs w:val="28"/>
          <w:rtl/>
        </w:rPr>
        <w:t xml:space="preserve"> أضع إشارة (     ) أمام العبارة الصحيحة، أو (      ) أمام العبارة الخاطئة فيما يأتي:</w:t>
      </w:r>
    </w:p>
    <w:p w:rsidR="00E10821" w:rsidRDefault="00E10821" w:rsidP="00537060">
      <w:pPr>
        <w:pStyle w:val="a4"/>
        <w:numPr>
          <w:ilvl w:val="0"/>
          <w:numId w:val="1"/>
        </w:num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(       ) علامة </w:t>
      </w:r>
      <w:r w:rsidR="00537060">
        <w:rPr>
          <w:rFonts w:cs="Simplified Arabic" w:hint="cs"/>
          <w:sz w:val="28"/>
          <w:szCs w:val="28"/>
          <w:rtl/>
        </w:rPr>
        <w:t xml:space="preserve">جزم </w:t>
      </w:r>
      <w:r>
        <w:rPr>
          <w:rFonts w:cs="Simplified Arabic" w:hint="cs"/>
          <w:sz w:val="28"/>
          <w:szCs w:val="28"/>
          <w:rtl/>
        </w:rPr>
        <w:t xml:space="preserve">الفعل المضارع </w:t>
      </w:r>
      <w:r w:rsidR="00537060">
        <w:rPr>
          <w:rFonts w:cs="Simplified Arabic" w:hint="cs"/>
          <w:sz w:val="28"/>
          <w:szCs w:val="28"/>
          <w:rtl/>
        </w:rPr>
        <w:t>المعتل الاخر هي حذف النون</w:t>
      </w:r>
      <w:r>
        <w:rPr>
          <w:rFonts w:cs="Simplified Arabic" w:hint="cs"/>
          <w:sz w:val="28"/>
          <w:szCs w:val="28"/>
          <w:rtl/>
        </w:rPr>
        <w:t xml:space="preserve">. </w:t>
      </w:r>
    </w:p>
    <w:p w:rsidR="00E10821" w:rsidRDefault="00E10821" w:rsidP="00537060">
      <w:pPr>
        <w:pStyle w:val="a4"/>
        <w:numPr>
          <w:ilvl w:val="0"/>
          <w:numId w:val="1"/>
        </w:numPr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(        ) </w:t>
      </w:r>
      <w:r w:rsidR="00537060">
        <w:rPr>
          <w:rFonts w:cs="Simplified Arabic" w:hint="cs"/>
          <w:sz w:val="28"/>
          <w:szCs w:val="28"/>
          <w:rtl/>
        </w:rPr>
        <w:t>يجزم الفعل المضارع بلا النافية</w:t>
      </w:r>
      <w:r>
        <w:rPr>
          <w:rFonts w:cs="Simplified Arabic" w:hint="cs"/>
          <w:sz w:val="28"/>
          <w:szCs w:val="28"/>
          <w:rtl/>
        </w:rPr>
        <w:t>.</w:t>
      </w:r>
    </w:p>
    <w:p w:rsidR="00E10821" w:rsidRPr="00F016BE" w:rsidRDefault="00E10821" w:rsidP="00F016BE">
      <w:pPr>
        <w:pStyle w:val="a4"/>
        <w:numPr>
          <w:ilvl w:val="0"/>
          <w:numId w:val="1"/>
        </w:numPr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(        ) </w:t>
      </w:r>
      <w:r w:rsidR="00537060">
        <w:rPr>
          <w:rFonts w:cs="Simplified Arabic" w:hint="cs"/>
          <w:sz w:val="28"/>
          <w:szCs w:val="28"/>
          <w:rtl/>
        </w:rPr>
        <w:t>علامة جزم الفعل المضارع تصاحب في الجملة(لا تصاحب امعة )هي السكون</w:t>
      </w:r>
    </w:p>
    <w:p w:rsidR="00E10821" w:rsidRDefault="00E10821" w:rsidP="00F016BE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التدريب الثاني:</w:t>
      </w:r>
      <w:r>
        <w:rPr>
          <w:rFonts w:cs="Simplified Arabic" w:hint="cs"/>
          <w:sz w:val="28"/>
          <w:szCs w:val="28"/>
          <w:rtl/>
        </w:rPr>
        <w:t xml:space="preserve"> أعين الفعل المضارع </w:t>
      </w:r>
      <w:r w:rsidR="00F016BE">
        <w:rPr>
          <w:rFonts w:cs="Simplified Arabic" w:hint="cs"/>
          <w:sz w:val="28"/>
          <w:szCs w:val="28"/>
          <w:rtl/>
        </w:rPr>
        <w:t xml:space="preserve">المنصوب والمجزوم والمرفوع وابين </w:t>
      </w:r>
      <w:r>
        <w:rPr>
          <w:rFonts w:cs="Simplified Arabic" w:hint="cs"/>
          <w:sz w:val="28"/>
          <w:szCs w:val="28"/>
          <w:rtl/>
        </w:rPr>
        <w:t xml:space="preserve"> علامة</w:t>
      </w:r>
      <w:r w:rsidR="00F016BE">
        <w:rPr>
          <w:rFonts w:cs="Simplified Arabic" w:hint="cs"/>
          <w:sz w:val="28"/>
          <w:szCs w:val="28"/>
          <w:rtl/>
        </w:rPr>
        <w:t>الاعراب</w:t>
      </w:r>
      <w:r>
        <w:rPr>
          <w:rFonts w:cs="Simplified Arabic" w:hint="cs"/>
          <w:sz w:val="28"/>
          <w:szCs w:val="28"/>
          <w:rtl/>
        </w:rPr>
        <w:t xml:space="preserve"> فيما يأتي:</w:t>
      </w:r>
    </w:p>
    <w:tbl>
      <w:tblPr>
        <w:tblStyle w:val="a3"/>
        <w:bidiVisual/>
        <w:tblW w:w="0" w:type="auto"/>
        <w:tblInd w:w="720" w:type="dxa"/>
        <w:tblLook w:val="04A0"/>
      </w:tblPr>
      <w:tblGrid>
        <w:gridCol w:w="2569"/>
        <w:gridCol w:w="2567"/>
        <w:gridCol w:w="2566"/>
        <w:gridCol w:w="2566"/>
      </w:tblGrid>
      <w:tr w:rsidR="00F016BE" w:rsidTr="00F016BE">
        <w:tc>
          <w:tcPr>
            <w:tcW w:w="2747" w:type="dxa"/>
          </w:tcPr>
          <w:p w:rsidR="00F016BE" w:rsidRPr="00F016BE" w:rsidRDefault="00F016BE" w:rsidP="00F016BE">
            <w:pPr>
              <w:ind w:left="360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الجمل</w:t>
            </w:r>
          </w:p>
        </w:tc>
        <w:tc>
          <w:tcPr>
            <w:tcW w:w="2747" w:type="dxa"/>
          </w:tcPr>
          <w:p w:rsidR="00F016BE" w:rsidRPr="00F016BE" w:rsidRDefault="00F016BE" w:rsidP="00F016BE">
            <w:pPr>
              <w:ind w:left="129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الفعل المضارع</w:t>
            </w:r>
          </w:p>
        </w:tc>
        <w:tc>
          <w:tcPr>
            <w:tcW w:w="2747" w:type="dxa"/>
          </w:tcPr>
          <w:p w:rsidR="00F016BE" w:rsidRPr="00F016BE" w:rsidRDefault="00F016BE" w:rsidP="00F016BE">
            <w:pPr>
              <w:ind w:left="129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العلامة الإعرابية</w:t>
            </w:r>
          </w:p>
        </w:tc>
        <w:tc>
          <w:tcPr>
            <w:tcW w:w="2747" w:type="dxa"/>
          </w:tcPr>
          <w:p w:rsidR="00F016BE" w:rsidRPr="00F016BE" w:rsidRDefault="00F016BE" w:rsidP="00F016BE">
            <w:pPr>
              <w:ind w:left="129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الحركة الإعرابية</w:t>
            </w:r>
          </w:p>
        </w:tc>
      </w:tr>
      <w:tr w:rsidR="00F016BE" w:rsidTr="00F016BE">
        <w:tc>
          <w:tcPr>
            <w:tcW w:w="2747" w:type="dxa"/>
          </w:tcPr>
          <w:p w:rsidR="00F016BE" w:rsidRPr="00F016BE" w:rsidRDefault="00F016BE" w:rsidP="00F016BE">
            <w:pPr>
              <w:ind w:left="129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لن نرحل عن وطننا</w:t>
            </w:r>
          </w:p>
        </w:tc>
        <w:tc>
          <w:tcPr>
            <w:tcW w:w="2747" w:type="dxa"/>
          </w:tcPr>
          <w:p w:rsidR="00F016BE" w:rsidRPr="00F016BE" w:rsidRDefault="00F016BE" w:rsidP="00F016BE">
            <w:pPr>
              <w:ind w:left="129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747" w:type="dxa"/>
          </w:tcPr>
          <w:p w:rsidR="00F016BE" w:rsidRPr="00F016BE" w:rsidRDefault="00F016BE" w:rsidP="00F016BE">
            <w:pPr>
              <w:ind w:left="129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747" w:type="dxa"/>
          </w:tcPr>
          <w:p w:rsidR="00F016BE" w:rsidRPr="00F016BE" w:rsidRDefault="00F016BE" w:rsidP="00F016BE">
            <w:pPr>
              <w:ind w:left="129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F016BE" w:rsidTr="00F016BE">
        <w:tc>
          <w:tcPr>
            <w:tcW w:w="2747" w:type="dxa"/>
          </w:tcPr>
          <w:p w:rsidR="00F016BE" w:rsidRPr="00F016BE" w:rsidRDefault="00F016BE" w:rsidP="00F016BE">
            <w:pPr>
              <w:ind w:left="129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الطلاب ينشدون السلام الوطني</w:t>
            </w:r>
          </w:p>
        </w:tc>
        <w:tc>
          <w:tcPr>
            <w:tcW w:w="2747" w:type="dxa"/>
          </w:tcPr>
          <w:p w:rsidR="00F016BE" w:rsidRPr="00F016BE" w:rsidRDefault="00F016BE" w:rsidP="00F016BE">
            <w:pPr>
              <w:ind w:left="129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747" w:type="dxa"/>
          </w:tcPr>
          <w:p w:rsidR="00F016BE" w:rsidRPr="00F016BE" w:rsidRDefault="00F016BE" w:rsidP="00F016BE">
            <w:pPr>
              <w:ind w:left="129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747" w:type="dxa"/>
          </w:tcPr>
          <w:p w:rsidR="00F016BE" w:rsidRPr="00F016BE" w:rsidRDefault="00F016BE" w:rsidP="00F016BE">
            <w:pPr>
              <w:ind w:left="129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F016BE" w:rsidTr="00F016BE">
        <w:tc>
          <w:tcPr>
            <w:tcW w:w="2747" w:type="dxa"/>
          </w:tcPr>
          <w:p w:rsidR="00F016BE" w:rsidRPr="00F016BE" w:rsidRDefault="00F016BE" w:rsidP="00F016BE">
            <w:pPr>
              <w:ind w:left="129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لاتتنازلي عن حقوقك</w:t>
            </w:r>
          </w:p>
        </w:tc>
        <w:tc>
          <w:tcPr>
            <w:tcW w:w="2747" w:type="dxa"/>
          </w:tcPr>
          <w:p w:rsidR="00F016BE" w:rsidRPr="00F016BE" w:rsidRDefault="00F016BE" w:rsidP="00F016BE">
            <w:pPr>
              <w:ind w:left="129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747" w:type="dxa"/>
          </w:tcPr>
          <w:p w:rsidR="00F016BE" w:rsidRPr="00F016BE" w:rsidRDefault="00F016BE" w:rsidP="00F016BE">
            <w:pPr>
              <w:ind w:left="129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747" w:type="dxa"/>
          </w:tcPr>
          <w:p w:rsidR="00F016BE" w:rsidRPr="00F016BE" w:rsidRDefault="00F016BE" w:rsidP="00F016BE">
            <w:pPr>
              <w:ind w:left="129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F016BE" w:rsidTr="00F016BE">
        <w:tc>
          <w:tcPr>
            <w:tcW w:w="2747" w:type="dxa"/>
          </w:tcPr>
          <w:p w:rsidR="00F016BE" w:rsidRPr="00F016BE" w:rsidRDefault="00F016BE" w:rsidP="00F016BE">
            <w:pPr>
              <w:ind w:left="129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ليف من وعد بوعده</w:t>
            </w:r>
          </w:p>
        </w:tc>
        <w:tc>
          <w:tcPr>
            <w:tcW w:w="2747" w:type="dxa"/>
          </w:tcPr>
          <w:p w:rsidR="00F016BE" w:rsidRPr="00F016BE" w:rsidRDefault="00F016BE" w:rsidP="00F016BE">
            <w:pPr>
              <w:ind w:left="129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747" w:type="dxa"/>
          </w:tcPr>
          <w:p w:rsidR="00F016BE" w:rsidRPr="00F016BE" w:rsidRDefault="00F016BE" w:rsidP="00F016BE">
            <w:pPr>
              <w:ind w:left="129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747" w:type="dxa"/>
          </w:tcPr>
          <w:p w:rsidR="00F016BE" w:rsidRPr="00F016BE" w:rsidRDefault="00F016BE" w:rsidP="00F016BE">
            <w:pPr>
              <w:ind w:left="129"/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E10821" w:rsidRDefault="00F016BE" w:rsidP="00F016BE">
      <w:pPr>
        <w:ind w:left="129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هيا نمثل بجمل مفيدة عن المطلوب:  </w:t>
      </w:r>
    </w:p>
    <w:p w:rsidR="00F016BE" w:rsidRDefault="00F016BE" w:rsidP="00F016BE">
      <w:pPr>
        <w:ind w:left="129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فعلا مضارعا معتل الاخر مجزوم .................................................</w:t>
      </w:r>
    </w:p>
    <w:p w:rsidR="00F016BE" w:rsidRDefault="00F016BE" w:rsidP="00F016BE">
      <w:pPr>
        <w:ind w:left="129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-فعلا مضارعا مرفوعا بثبوت النون..................................................</w:t>
      </w:r>
    </w:p>
    <w:p w:rsidR="00F016BE" w:rsidRDefault="00F016BE" w:rsidP="00F016BE">
      <w:pPr>
        <w:ind w:left="129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_هيا نعرب ما تحته خط:</w:t>
      </w:r>
    </w:p>
    <w:p w:rsidR="00F016BE" w:rsidRDefault="00735EFE" w:rsidP="00735EFE">
      <w:pPr>
        <w:ind w:left="129"/>
        <w:rPr>
          <w:rFonts w:cs="Simplified Arabic"/>
          <w:sz w:val="28"/>
          <w:szCs w:val="28"/>
          <w:rtl/>
        </w:rPr>
      </w:pPr>
      <w:r w:rsidRPr="00735EFE">
        <w:rPr>
          <w:rFonts w:cs="Simplified Arabic" w:hint="cs"/>
          <w:sz w:val="28"/>
          <w:szCs w:val="28"/>
          <w:rtl/>
        </w:rPr>
        <w:t>1-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735EFE">
        <w:rPr>
          <w:rFonts w:cs="Simplified Arabic" w:hint="cs"/>
          <w:sz w:val="28"/>
          <w:szCs w:val="28"/>
          <w:u w:val="single"/>
          <w:rtl/>
        </w:rPr>
        <w:t>لاتشرب</w:t>
      </w:r>
      <w:r w:rsidRPr="00735EFE">
        <w:rPr>
          <w:rFonts w:cs="Simplified Arabic" w:hint="cs"/>
          <w:sz w:val="28"/>
          <w:szCs w:val="28"/>
          <w:rtl/>
        </w:rPr>
        <w:t xml:space="preserve"> الماء وأنت تعب</w:t>
      </w:r>
    </w:p>
    <w:p w:rsidR="00735EFE" w:rsidRPr="00735EFE" w:rsidRDefault="00735EFE" w:rsidP="00735EFE">
      <w:pPr>
        <w:ind w:left="129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2-(أيحسب أن </w:t>
      </w:r>
      <w:r w:rsidRPr="00735EFE">
        <w:rPr>
          <w:rFonts w:cs="Simplified Arabic" w:hint="cs"/>
          <w:sz w:val="28"/>
          <w:szCs w:val="28"/>
          <w:u w:val="single"/>
          <w:rtl/>
        </w:rPr>
        <w:t>لم يره</w:t>
      </w:r>
      <w:r>
        <w:rPr>
          <w:rFonts w:cs="Simplified Arabic" w:hint="cs"/>
          <w:sz w:val="28"/>
          <w:szCs w:val="28"/>
          <w:rtl/>
        </w:rPr>
        <w:t xml:space="preserve"> احد)</w:t>
      </w:r>
    </w:p>
    <w:p w:rsidR="00735EFE" w:rsidRPr="006024EB" w:rsidRDefault="00735EFE" w:rsidP="006024EB">
      <w:pPr>
        <w:tabs>
          <w:tab w:val="left" w:pos="3377"/>
        </w:tabs>
        <w:rPr>
          <w:rFonts w:cs="Simplified Arabic"/>
          <w:b/>
          <w:bCs/>
          <w:sz w:val="48"/>
          <w:szCs w:val="48"/>
          <w:rtl/>
        </w:rPr>
      </w:pPr>
      <w:r>
        <w:rPr>
          <w:rFonts w:cs="Simplified Arabic"/>
          <w:sz w:val="24"/>
          <w:szCs w:val="24"/>
          <w:rtl/>
        </w:rPr>
        <w:tab/>
      </w:r>
      <w:r w:rsidRPr="00735EFE">
        <w:rPr>
          <w:rFonts w:cs="Simplified Arabic" w:hint="cs"/>
          <w:b/>
          <w:bCs/>
          <w:sz w:val="48"/>
          <w:szCs w:val="48"/>
          <w:rtl/>
        </w:rPr>
        <w:t>بالتوفيق</w:t>
      </w:r>
    </w:p>
    <w:sectPr w:rsidR="00735EFE" w:rsidRPr="006024EB" w:rsidSect="00104A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567" w:bottom="45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8BF" w:rsidRDefault="00D078BF" w:rsidP="00DA6725">
      <w:pPr>
        <w:spacing w:after="0" w:line="240" w:lineRule="auto"/>
      </w:pPr>
      <w:r>
        <w:separator/>
      </w:r>
    </w:p>
  </w:endnote>
  <w:endnote w:type="continuationSeparator" w:id="1">
    <w:p w:rsidR="00D078BF" w:rsidRDefault="00D078BF" w:rsidP="00DA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25" w:rsidRDefault="00DA672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25" w:rsidRDefault="00DA672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25" w:rsidRDefault="00DA67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8BF" w:rsidRDefault="00D078BF" w:rsidP="00DA6725">
      <w:pPr>
        <w:spacing w:after="0" w:line="240" w:lineRule="auto"/>
      </w:pPr>
      <w:r>
        <w:separator/>
      </w:r>
    </w:p>
  </w:footnote>
  <w:footnote w:type="continuationSeparator" w:id="1">
    <w:p w:rsidR="00D078BF" w:rsidRDefault="00D078BF" w:rsidP="00DA6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25" w:rsidRDefault="0059477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768" o:spid="_x0000_s7170" type="#_x0000_t75" style="position:absolute;left:0;text-align:left;margin-left:0;margin-top:0;width:538.4pt;height:80.75pt;z-index:-251657216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25" w:rsidRDefault="0059477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769" o:spid="_x0000_s7171" type="#_x0000_t75" style="position:absolute;left:0;text-align:left;margin-left:0;margin-top:0;width:538.4pt;height:80.7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25" w:rsidRDefault="0059477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767" o:spid="_x0000_s7169" type="#_x0000_t75" style="position:absolute;left:0;text-align:left;margin-left:0;margin-top:0;width:538.4pt;height:80.75pt;z-index:-251658240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037"/>
    <w:multiLevelType w:val="hybridMultilevel"/>
    <w:tmpl w:val="64A813B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66EE8"/>
    <w:multiLevelType w:val="hybridMultilevel"/>
    <w:tmpl w:val="2D2AFDC0"/>
    <w:lvl w:ilvl="0" w:tplc="0409000F">
      <w:start w:val="1"/>
      <w:numFmt w:val="decimal"/>
      <w:lvlText w:val="%1."/>
      <w:lvlJc w:val="left"/>
      <w:pPr>
        <w:ind w:left="48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72B65"/>
    <w:multiLevelType w:val="hybridMultilevel"/>
    <w:tmpl w:val="795C2B8A"/>
    <w:lvl w:ilvl="0" w:tplc="C00CFCF2">
      <w:start w:val="1"/>
      <w:numFmt w:val="decimal"/>
      <w:lvlText w:val="%1-"/>
      <w:lvlJc w:val="left"/>
      <w:pPr>
        <w:ind w:left="4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9" w:hanging="360"/>
      </w:pPr>
    </w:lvl>
    <w:lvl w:ilvl="2" w:tplc="0409001B" w:tentative="1">
      <w:start w:val="1"/>
      <w:numFmt w:val="lowerRoman"/>
      <w:lvlText w:val="%3."/>
      <w:lvlJc w:val="right"/>
      <w:pPr>
        <w:ind w:left="1929" w:hanging="180"/>
      </w:pPr>
    </w:lvl>
    <w:lvl w:ilvl="3" w:tplc="0409000F" w:tentative="1">
      <w:start w:val="1"/>
      <w:numFmt w:val="decimal"/>
      <w:lvlText w:val="%4."/>
      <w:lvlJc w:val="left"/>
      <w:pPr>
        <w:ind w:left="2649" w:hanging="360"/>
      </w:pPr>
    </w:lvl>
    <w:lvl w:ilvl="4" w:tplc="04090019" w:tentative="1">
      <w:start w:val="1"/>
      <w:numFmt w:val="lowerLetter"/>
      <w:lvlText w:val="%5."/>
      <w:lvlJc w:val="left"/>
      <w:pPr>
        <w:ind w:left="3369" w:hanging="360"/>
      </w:pPr>
    </w:lvl>
    <w:lvl w:ilvl="5" w:tplc="0409001B" w:tentative="1">
      <w:start w:val="1"/>
      <w:numFmt w:val="lowerRoman"/>
      <w:lvlText w:val="%6."/>
      <w:lvlJc w:val="right"/>
      <w:pPr>
        <w:ind w:left="4089" w:hanging="180"/>
      </w:pPr>
    </w:lvl>
    <w:lvl w:ilvl="6" w:tplc="0409000F" w:tentative="1">
      <w:start w:val="1"/>
      <w:numFmt w:val="decimal"/>
      <w:lvlText w:val="%7."/>
      <w:lvlJc w:val="left"/>
      <w:pPr>
        <w:ind w:left="4809" w:hanging="360"/>
      </w:pPr>
    </w:lvl>
    <w:lvl w:ilvl="7" w:tplc="04090019" w:tentative="1">
      <w:start w:val="1"/>
      <w:numFmt w:val="lowerLetter"/>
      <w:lvlText w:val="%8."/>
      <w:lvlJc w:val="left"/>
      <w:pPr>
        <w:ind w:left="5529" w:hanging="360"/>
      </w:pPr>
    </w:lvl>
    <w:lvl w:ilvl="8" w:tplc="04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3">
    <w:nsid w:val="39FC44FA"/>
    <w:multiLevelType w:val="hybridMultilevel"/>
    <w:tmpl w:val="F2207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810D3"/>
    <w:multiLevelType w:val="hybridMultilevel"/>
    <w:tmpl w:val="390CE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9F3FE6"/>
    <w:multiLevelType w:val="hybridMultilevel"/>
    <w:tmpl w:val="BF5A7500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522"/>
    <w:rsid w:val="000036A1"/>
    <w:rsid w:val="0000775C"/>
    <w:rsid w:val="00010E74"/>
    <w:rsid w:val="00026793"/>
    <w:rsid w:val="00033E3E"/>
    <w:rsid w:val="000367C3"/>
    <w:rsid w:val="00044823"/>
    <w:rsid w:val="00046AF7"/>
    <w:rsid w:val="000544C5"/>
    <w:rsid w:val="00056795"/>
    <w:rsid w:val="000605C7"/>
    <w:rsid w:val="000659D5"/>
    <w:rsid w:val="000663BE"/>
    <w:rsid w:val="0007107B"/>
    <w:rsid w:val="00071EC0"/>
    <w:rsid w:val="000722D4"/>
    <w:rsid w:val="00075F57"/>
    <w:rsid w:val="0008155C"/>
    <w:rsid w:val="0009745B"/>
    <w:rsid w:val="000A4743"/>
    <w:rsid w:val="000B0DA1"/>
    <w:rsid w:val="000C3019"/>
    <w:rsid w:val="000D66A8"/>
    <w:rsid w:val="000E125F"/>
    <w:rsid w:val="000F015E"/>
    <w:rsid w:val="000F0EBF"/>
    <w:rsid w:val="00101987"/>
    <w:rsid w:val="00101B5C"/>
    <w:rsid w:val="00103DFD"/>
    <w:rsid w:val="00104A0E"/>
    <w:rsid w:val="00106747"/>
    <w:rsid w:val="0011665D"/>
    <w:rsid w:val="00120519"/>
    <w:rsid w:val="00120DCB"/>
    <w:rsid w:val="0013280C"/>
    <w:rsid w:val="00134064"/>
    <w:rsid w:val="00142782"/>
    <w:rsid w:val="00146033"/>
    <w:rsid w:val="00156DCA"/>
    <w:rsid w:val="001710D3"/>
    <w:rsid w:val="00171579"/>
    <w:rsid w:val="001715BF"/>
    <w:rsid w:val="00171780"/>
    <w:rsid w:val="00180B20"/>
    <w:rsid w:val="001867A8"/>
    <w:rsid w:val="00190DD6"/>
    <w:rsid w:val="001C69D8"/>
    <w:rsid w:val="001C6E2B"/>
    <w:rsid w:val="001C748D"/>
    <w:rsid w:val="001F14AC"/>
    <w:rsid w:val="001F2366"/>
    <w:rsid w:val="001F2C7B"/>
    <w:rsid w:val="001F4F5D"/>
    <w:rsid w:val="001F62A0"/>
    <w:rsid w:val="0021537A"/>
    <w:rsid w:val="00221F38"/>
    <w:rsid w:val="002247F3"/>
    <w:rsid w:val="002248E2"/>
    <w:rsid w:val="002279DE"/>
    <w:rsid w:val="00227D52"/>
    <w:rsid w:val="00232DF5"/>
    <w:rsid w:val="0023789B"/>
    <w:rsid w:val="002467A0"/>
    <w:rsid w:val="00256072"/>
    <w:rsid w:val="00262E49"/>
    <w:rsid w:val="00266B41"/>
    <w:rsid w:val="002768EF"/>
    <w:rsid w:val="00282671"/>
    <w:rsid w:val="00291D0D"/>
    <w:rsid w:val="002968FC"/>
    <w:rsid w:val="002A2786"/>
    <w:rsid w:val="002B085F"/>
    <w:rsid w:val="002C5399"/>
    <w:rsid w:val="002C58BE"/>
    <w:rsid w:val="002E3789"/>
    <w:rsid w:val="002E3A3A"/>
    <w:rsid w:val="002E5FCB"/>
    <w:rsid w:val="00300ABD"/>
    <w:rsid w:val="00311D48"/>
    <w:rsid w:val="0032176E"/>
    <w:rsid w:val="00345BE6"/>
    <w:rsid w:val="003528F9"/>
    <w:rsid w:val="0035582C"/>
    <w:rsid w:val="00363822"/>
    <w:rsid w:val="00363CD8"/>
    <w:rsid w:val="003665ED"/>
    <w:rsid w:val="00374EF7"/>
    <w:rsid w:val="00382EBD"/>
    <w:rsid w:val="00383375"/>
    <w:rsid w:val="00384761"/>
    <w:rsid w:val="003861FD"/>
    <w:rsid w:val="00387D41"/>
    <w:rsid w:val="0039609F"/>
    <w:rsid w:val="003A7BAD"/>
    <w:rsid w:val="003B5311"/>
    <w:rsid w:val="003C1B6B"/>
    <w:rsid w:val="003C44FF"/>
    <w:rsid w:val="003C53CB"/>
    <w:rsid w:val="003C664D"/>
    <w:rsid w:val="004029A5"/>
    <w:rsid w:val="00403CDE"/>
    <w:rsid w:val="00404BB3"/>
    <w:rsid w:val="004118B1"/>
    <w:rsid w:val="00440B69"/>
    <w:rsid w:val="00441E03"/>
    <w:rsid w:val="004472D9"/>
    <w:rsid w:val="0046483D"/>
    <w:rsid w:val="00481FA0"/>
    <w:rsid w:val="00491A91"/>
    <w:rsid w:val="004929E0"/>
    <w:rsid w:val="0049562A"/>
    <w:rsid w:val="004A26C8"/>
    <w:rsid w:val="004A52A4"/>
    <w:rsid w:val="004B1EF0"/>
    <w:rsid w:val="004C1D3B"/>
    <w:rsid w:val="004C28F9"/>
    <w:rsid w:val="004C4F86"/>
    <w:rsid w:val="004C6CD5"/>
    <w:rsid w:val="004D396E"/>
    <w:rsid w:val="004D510F"/>
    <w:rsid w:val="004D7DBB"/>
    <w:rsid w:val="004E368A"/>
    <w:rsid w:val="004E43CA"/>
    <w:rsid w:val="004E4B5C"/>
    <w:rsid w:val="004E52CC"/>
    <w:rsid w:val="004E6A6D"/>
    <w:rsid w:val="004E7801"/>
    <w:rsid w:val="004F1373"/>
    <w:rsid w:val="004F151D"/>
    <w:rsid w:val="0050205D"/>
    <w:rsid w:val="00506B06"/>
    <w:rsid w:val="00510BED"/>
    <w:rsid w:val="00521267"/>
    <w:rsid w:val="00524964"/>
    <w:rsid w:val="00532B17"/>
    <w:rsid w:val="00537060"/>
    <w:rsid w:val="005438F1"/>
    <w:rsid w:val="00543C41"/>
    <w:rsid w:val="00547CA9"/>
    <w:rsid w:val="00551086"/>
    <w:rsid w:val="00553F04"/>
    <w:rsid w:val="00557263"/>
    <w:rsid w:val="00566479"/>
    <w:rsid w:val="0057093A"/>
    <w:rsid w:val="0057103A"/>
    <w:rsid w:val="005733C7"/>
    <w:rsid w:val="005857BC"/>
    <w:rsid w:val="005867F7"/>
    <w:rsid w:val="00592AB7"/>
    <w:rsid w:val="00594779"/>
    <w:rsid w:val="00594AE5"/>
    <w:rsid w:val="005A21F7"/>
    <w:rsid w:val="005B0141"/>
    <w:rsid w:val="005B092A"/>
    <w:rsid w:val="005B0934"/>
    <w:rsid w:val="005B0E49"/>
    <w:rsid w:val="005C117B"/>
    <w:rsid w:val="005C177E"/>
    <w:rsid w:val="005C351D"/>
    <w:rsid w:val="005C5551"/>
    <w:rsid w:val="005C5640"/>
    <w:rsid w:val="005C6BF6"/>
    <w:rsid w:val="005F7C80"/>
    <w:rsid w:val="005F7F05"/>
    <w:rsid w:val="006024EB"/>
    <w:rsid w:val="006146BA"/>
    <w:rsid w:val="00617FCD"/>
    <w:rsid w:val="006225A9"/>
    <w:rsid w:val="0062546B"/>
    <w:rsid w:val="0063548A"/>
    <w:rsid w:val="006460AB"/>
    <w:rsid w:val="006467AA"/>
    <w:rsid w:val="00650ACC"/>
    <w:rsid w:val="0065340F"/>
    <w:rsid w:val="00666925"/>
    <w:rsid w:val="00666D7E"/>
    <w:rsid w:val="00674D2F"/>
    <w:rsid w:val="006877C8"/>
    <w:rsid w:val="0069729D"/>
    <w:rsid w:val="006A322E"/>
    <w:rsid w:val="006C700D"/>
    <w:rsid w:val="006D2EC6"/>
    <w:rsid w:val="006E2B35"/>
    <w:rsid w:val="006E44DD"/>
    <w:rsid w:val="006F17AE"/>
    <w:rsid w:val="006F5D25"/>
    <w:rsid w:val="00704850"/>
    <w:rsid w:val="00706307"/>
    <w:rsid w:val="00711284"/>
    <w:rsid w:val="0071363F"/>
    <w:rsid w:val="00714DA2"/>
    <w:rsid w:val="00722299"/>
    <w:rsid w:val="00735EFE"/>
    <w:rsid w:val="007501BC"/>
    <w:rsid w:val="00750C7D"/>
    <w:rsid w:val="007561A7"/>
    <w:rsid w:val="00761D96"/>
    <w:rsid w:val="00766C3A"/>
    <w:rsid w:val="0077080D"/>
    <w:rsid w:val="00772D5E"/>
    <w:rsid w:val="0078084E"/>
    <w:rsid w:val="007828A5"/>
    <w:rsid w:val="007904FA"/>
    <w:rsid w:val="00795D31"/>
    <w:rsid w:val="007A13A9"/>
    <w:rsid w:val="007A57D1"/>
    <w:rsid w:val="007B494D"/>
    <w:rsid w:val="007C6419"/>
    <w:rsid w:val="007E0E11"/>
    <w:rsid w:val="007E5ED5"/>
    <w:rsid w:val="007F37AD"/>
    <w:rsid w:val="007F7451"/>
    <w:rsid w:val="007F7738"/>
    <w:rsid w:val="00812171"/>
    <w:rsid w:val="0081422F"/>
    <w:rsid w:val="00814570"/>
    <w:rsid w:val="008228E5"/>
    <w:rsid w:val="00831607"/>
    <w:rsid w:val="00843132"/>
    <w:rsid w:val="00845F65"/>
    <w:rsid w:val="008523A3"/>
    <w:rsid w:val="008526A1"/>
    <w:rsid w:val="00862E56"/>
    <w:rsid w:val="008728BD"/>
    <w:rsid w:val="008763A6"/>
    <w:rsid w:val="00882241"/>
    <w:rsid w:val="00882A01"/>
    <w:rsid w:val="00884FA5"/>
    <w:rsid w:val="00886BE8"/>
    <w:rsid w:val="00890A86"/>
    <w:rsid w:val="00895396"/>
    <w:rsid w:val="008959AD"/>
    <w:rsid w:val="008B0721"/>
    <w:rsid w:val="008B11FC"/>
    <w:rsid w:val="008B26C8"/>
    <w:rsid w:val="008C2186"/>
    <w:rsid w:val="008C223B"/>
    <w:rsid w:val="008C47DA"/>
    <w:rsid w:val="008D0722"/>
    <w:rsid w:val="008D50C1"/>
    <w:rsid w:val="008D77C3"/>
    <w:rsid w:val="008F368A"/>
    <w:rsid w:val="008F5463"/>
    <w:rsid w:val="008F5B25"/>
    <w:rsid w:val="009112B7"/>
    <w:rsid w:val="009135A4"/>
    <w:rsid w:val="00914176"/>
    <w:rsid w:val="0091557F"/>
    <w:rsid w:val="00942E90"/>
    <w:rsid w:val="0095512E"/>
    <w:rsid w:val="009609D1"/>
    <w:rsid w:val="00962EFF"/>
    <w:rsid w:val="00970C93"/>
    <w:rsid w:val="009711DF"/>
    <w:rsid w:val="009745C5"/>
    <w:rsid w:val="0099050A"/>
    <w:rsid w:val="009964C1"/>
    <w:rsid w:val="009B2E99"/>
    <w:rsid w:val="009C0EF1"/>
    <w:rsid w:val="009D635D"/>
    <w:rsid w:val="009E0B07"/>
    <w:rsid w:val="009F34C5"/>
    <w:rsid w:val="00A30E68"/>
    <w:rsid w:val="00A34B53"/>
    <w:rsid w:val="00A35CF8"/>
    <w:rsid w:val="00A433AF"/>
    <w:rsid w:val="00A46070"/>
    <w:rsid w:val="00A51570"/>
    <w:rsid w:val="00A61065"/>
    <w:rsid w:val="00A77756"/>
    <w:rsid w:val="00A77858"/>
    <w:rsid w:val="00A81E11"/>
    <w:rsid w:val="00A93E88"/>
    <w:rsid w:val="00A965D1"/>
    <w:rsid w:val="00AA0E2D"/>
    <w:rsid w:val="00AA1C2C"/>
    <w:rsid w:val="00AA482E"/>
    <w:rsid w:val="00AA49F5"/>
    <w:rsid w:val="00AB319E"/>
    <w:rsid w:val="00AC0F6B"/>
    <w:rsid w:val="00AC6DD3"/>
    <w:rsid w:val="00AC7871"/>
    <w:rsid w:val="00AD1E9C"/>
    <w:rsid w:val="00AD6670"/>
    <w:rsid w:val="00AE313F"/>
    <w:rsid w:val="00AF04FB"/>
    <w:rsid w:val="00B00DBA"/>
    <w:rsid w:val="00B01C74"/>
    <w:rsid w:val="00B1123D"/>
    <w:rsid w:val="00B12F66"/>
    <w:rsid w:val="00B309C7"/>
    <w:rsid w:val="00B57836"/>
    <w:rsid w:val="00B60AF5"/>
    <w:rsid w:val="00B6121C"/>
    <w:rsid w:val="00B70C0C"/>
    <w:rsid w:val="00B74D0B"/>
    <w:rsid w:val="00B76CFE"/>
    <w:rsid w:val="00B85A35"/>
    <w:rsid w:val="00BA3314"/>
    <w:rsid w:val="00BA74A5"/>
    <w:rsid w:val="00BC3274"/>
    <w:rsid w:val="00BC718D"/>
    <w:rsid w:val="00BD0A43"/>
    <w:rsid w:val="00BD48B2"/>
    <w:rsid w:val="00BD53B7"/>
    <w:rsid w:val="00BE234B"/>
    <w:rsid w:val="00BE5157"/>
    <w:rsid w:val="00C00A78"/>
    <w:rsid w:val="00C00FEA"/>
    <w:rsid w:val="00C063EA"/>
    <w:rsid w:val="00C10FBB"/>
    <w:rsid w:val="00C2276A"/>
    <w:rsid w:val="00C30CB8"/>
    <w:rsid w:val="00C31264"/>
    <w:rsid w:val="00C33874"/>
    <w:rsid w:val="00C35FE0"/>
    <w:rsid w:val="00C46F9B"/>
    <w:rsid w:val="00C75915"/>
    <w:rsid w:val="00C75A38"/>
    <w:rsid w:val="00C92483"/>
    <w:rsid w:val="00C94A1E"/>
    <w:rsid w:val="00CA14CA"/>
    <w:rsid w:val="00CA3AEF"/>
    <w:rsid w:val="00CB16D9"/>
    <w:rsid w:val="00CC4C3D"/>
    <w:rsid w:val="00CC6BD0"/>
    <w:rsid w:val="00CD020C"/>
    <w:rsid w:val="00CD03D6"/>
    <w:rsid w:val="00D00A3F"/>
    <w:rsid w:val="00D02EC0"/>
    <w:rsid w:val="00D078BF"/>
    <w:rsid w:val="00D11C96"/>
    <w:rsid w:val="00D25203"/>
    <w:rsid w:val="00D3303A"/>
    <w:rsid w:val="00D34C92"/>
    <w:rsid w:val="00D43F0A"/>
    <w:rsid w:val="00D521B8"/>
    <w:rsid w:val="00D53F00"/>
    <w:rsid w:val="00D614CF"/>
    <w:rsid w:val="00D62EB4"/>
    <w:rsid w:val="00D644EE"/>
    <w:rsid w:val="00D841B2"/>
    <w:rsid w:val="00D84C88"/>
    <w:rsid w:val="00D87F7C"/>
    <w:rsid w:val="00D90E53"/>
    <w:rsid w:val="00DA6725"/>
    <w:rsid w:val="00DA7C97"/>
    <w:rsid w:val="00DC220A"/>
    <w:rsid w:val="00DC344C"/>
    <w:rsid w:val="00DD45B1"/>
    <w:rsid w:val="00DF6C1A"/>
    <w:rsid w:val="00E02AF8"/>
    <w:rsid w:val="00E05EA3"/>
    <w:rsid w:val="00E10821"/>
    <w:rsid w:val="00E14CBC"/>
    <w:rsid w:val="00E17F88"/>
    <w:rsid w:val="00E200D4"/>
    <w:rsid w:val="00E243A7"/>
    <w:rsid w:val="00E24F1B"/>
    <w:rsid w:val="00E269BE"/>
    <w:rsid w:val="00E30474"/>
    <w:rsid w:val="00E33CEF"/>
    <w:rsid w:val="00E414B7"/>
    <w:rsid w:val="00E41673"/>
    <w:rsid w:val="00E536DF"/>
    <w:rsid w:val="00E53979"/>
    <w:rsid w:val="00E56F57"/>
    <w:rsid w:val="00E60FEF"/>
    <w:rsid w:val="00E65F93"/>
    <w:rsid w:val="00E66512"/>
    <w:rsid w:val="00E71EA2"/>
    <w:rsid w:val="00E74A0D"/>
    <w:rsid w:val="00E84884"/>
    <w:rsid w:val="00EA5B4D"/>
    <w:rsid w:val="00EB4522"/>
    <w:rsid w:val="00ED2CAD"/>
    <w:rsid w:val="00EE295D"/>
    <w:rsid w:val="00EE5FA1"/>
    <w:rsid w:val="00F016BE"/>
    <w:rsid w:val="00F05CBA"/>
    <w:rsid w:val="00F114FC"/>
    <w:rsid w:val="00F13199"/>
    <w:rsid w:val="00F167FA"/>
    <w:rsid w:val="00F16D0C"/>
    <w:rsid w:val="00F334AC"/>
    <w:rsid w:val="00F50BD2"/>
    <w:rsid w:val="00F576B3"/>
    <w:rsid w:val="00F77E57"/>
    <w:rsid w:val="00F81454"/>
    <w:rsid w:val="00F92007"/>
    <w:rsid w:val="00FB373A"/>
    <w:rsid w:val="00FC5D5F"/>
    <w:rsid w:val="00FC6726"/>
    <w:rsid w:val="00FE535C"/>
    <w:rsid w:val="00FF38E6"/>
    <w:rsid w:val="00FF4BFA"/>
    <w:rsid w:val="00FF58D8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7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82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715B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A67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A6725"/>
  </w:style>
  <w:style w:type="paragraph" w:styleId="a6">
    <w:name w:val="footer"/>
    <w:basedOn w:val="a"/>
    <w:link w:val="Char0"/>
    <w:uiPriority w:val="99"/>
    <w:semiHidden/>
    <w:unhideWhenUsed/>
    <w:rsid w:val="00DA67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DA6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EC1C8-BFFE-4F37-9116-5990A093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EBDA3</cp:lastModifiedBy>
  <cp:revision>24</cp:revision>
  <dcterms:created xsi:type="dcterms:W3CDTF">2018-01-28T17:22:00Z</dcterms:created>
  <dcterms:modified xsi:type="dcterms:W3CDTF">2019-01-16T13:01:00Z</dcterms:modified>
</cp:coreProperties>
</file>