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bidiVisual/>
        <w:tblW w:w="0" w:type="auto"/>
        <w:tblInd w:w="-39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337"/>
        <w:gridCol w:w="4319"/>
      </w:tblGrid>
      <w:tr w:rsidR="000623B5" w:rsidRPr="00867EA1" w14:paraId="4B71A7CD" w14:textId="77777777" w:rsidTr="00E15A7F">
        <w:trPr>
          <w:trHeight w:val="566"/>
        </w:trPr>
        <w:tc>
          <w:tcPr>
            <w:tcW w:w="4785" w:type="dxa"/>
            <w:vAlign w:val="center"/>
          </w:tcPr>
          <w:p w14:paraId="60B84380" w14:textId="77777777" w:rsidR="000623B5" w:rsidRPr="00867EA1" w:rsidRDefault="000623B5" w:rsidP="00E15A7F">
            <w:pPr>
              <w:pStyle w:val="aa"/>
              <w:bidi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مدرسـة بنات الخضـر الثانويـة</w:t>
            </w:r>
          </w:p>
        </w:tc>
        <w:tc>
          <w:tcPr>
            <w:tcW w:w="4392" w:type="dxa"/>
            <w:vMerge w:val="restart"/>
            <w:vAlign w:val="center"/>
          </w:tcPr>
          <w:p w14:paraId="1802621D" w14:textId="77777777" w:rsidR="000623B5" w:rsidRPr="00867EA1" w:rsidRDefault="000623B5" w:rsidP="00E15A7F">
            <w:pPr>
              <w:pStyle w:val="aa"/>
              <w:bidi/>
              <w:jc w:val="center"/>
              <w:rPr>
                <w:rFonts w:cs="PT Bold Heading"/>
                <w:color w:val="000000" w:themeColor="text1"/>
                <w:sz w:val="52"/>
                <w:szCs w:val="52"/>
                <w:rtl/>
              </w:rPr>
            </w:pPr>
            <w:hyperlink r:id="rId4" w:history="1">
              <w:r w:rsidRPr="00867EA1">
                <w:rPr>
                  <w:rStyle w:val="Hyperlink"/>
                  <w:rFonts w:cs="PT Bold Heading" w:hint="cs"/>
                  <w:color w:val="000000" w:themeColor="text1"/>
                  <w:sz w:val="52"/>
                  <w:szCs w:val="52"/>
                  <w:u w:val="none"/>
                  <w:rtl/>
                </w:rPr>
                <w:t>خطة</w:t>
              </w:r>
              <w:r w:rsidRPr="00867EA1">
                <w:rPr>
                  <w:rStyle w:val="Hyperlink"/>
                  <w:rFonts w:cs="PT Bold Heading"/>
                  <w:color w:val="000000" w:themeColor="text1"/>
                  <w:sz w:val="52"/>
                  <w:szCs w:val="52"/>
                  <w:u w:val="none"/>
                  <w:rtl/>
                </w:rPr>
                <w:t xml:space="preserve"> </w:t>
              </w:r>
              <w:r w:rsidRPr="00867EA1">
                <w:rPr>
                  <w:rStyle w:val="Hyperlink"/>
                  <w:rFonts w:cs="PT Bold Heading" w:hint="cs"/>
                  <w:color w:val="000000" w:themeColor="text1"/>
                  <w:sz w:val="52"/>
                  <w:szCs w:val="52"/>
                  <w:u w:val="none"/>
                  <w:rtl/>
                </w:rPr>
                <w:t>الفاقد</w:t>
              </w:r>
              <w:r w:rsidRPr="00867EA1">
                <w:rPr>
                  <w:rStyle w:val="Hyperlink"/>
                  <w:rFonts w:cs="PT Bold Heading"/>
                  <w:color w:val="000000" w:themeColor="text1"/>
                  <w:sz w:val="52"/>
                  <w:szCs w:val="52"/>
                  <w:u w:val="none"/>
                  <w:rtl/>
                </w:rPr>
                <w:t xml:space="preserve"> </w:t>
              </w:r>
              <w:r w:rsidRPr="00867EA1">
                <w:rPr>
                  <w:rStyle w:val="Hyperlink"/>
                  <w:rFonts w:cs="PT Bold Heading" w:hint="cs"/>
                  <w:color w:val="000000" w:themeColor="text1"/>
                  <w:sz w:val="52"/>
                  <w:szCs w:val="52"/>
                  <w:u w:val="none"/>
                  <w:rtl/>
                </w:rPr>
                <w:t>التعليمي</w:t>
              </w:r>
            </w:hyperlink>
          </w:p>
          <w:p w14:paraId="2E7AB97E" w14:textId="77777777" w:rsidR="000623B5" w:rsidRPr="00867EA1" w:rsidRDefault="000623B5" w:rsidP="00E15A7F">
            <w:pPr>
              <w:pStyle w:val="aa"/>
              <w:bidi/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867E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ـ</w:t>
            </w:r>
            <w:r w:rsidRPr="00867E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ام </w:t>
            </w:r>
            <w:r w:rsidRPr="00867E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الدراس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ـ</w:t>
            </w:r>
            <w:r w:rsidRPr="00867E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ي:</w:t>
            </w:r>
            <w:r w:rsidRPr="00867EA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2025/2026</w:t>
            </w:r>
            <w:r w:rsidRPr="00867E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م</w:t>
            </w:r>
          </w:p>
        </w:tc>
        <w:tc>
          <w:tcPr>
            <w:tcW w:w="4392" w:type="dxa"/>
            <w:vAlign w:val="center"/>
          </w:tcPr>
          <w:p w14:paraId="352AF123" w14:textId="77777777" w:rsidR="000623B5" w:rsidRPr="00867EA1" w:rsidRDefault="000623B5" w:rsidP="00E15A7F">
            <w:pPr>
              <w:pStyle w:val="aa"/>
              <w:bidi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867EA1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المبحث: التربي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ـ</w:t>
            </w:r>
            <w:r w:rsidRPr="00867EA1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ة الإسلامي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ـ</w:t>
            </w:r>
            <w:r w:rsidRPr="00867EA1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ة</w:t>
            </w:r>
          </w:p>
        </w:tc>
      </w:tr>
      <w:tr w:rsidR="000623B5" w:rsidRPr="00867EA1" w14:paraId="0151D6B4" w14:textId="77777777" w:rsidTr="00E15A7F">
        <w:tc>
          <w:tcPr>
            <w:tcW w:w="4785" w:type="dxa"/>
            <w:vAlign w:val="center"/>
          </w:tcPr>
          <w:p w14:paraId="623F4660" w14:textId="77777777" w:rsidR="000623B5" w:rsidRPr="00867EA1" w:rsidRDefault="000623B5" w:rsidP="00E15A7F">
            <w:pPr>
              <w:pStyle w:val="aa"/>
              <w:bidi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الصف الحادي عشـر</w:t>
            </w:r>
          </w:p>
        </w:tc>
        <w:tc>
          <w:tcPr>
            <w:tcW w:w="4392" w:type="dxa"/>
            <w:vMerge/>
            <w:vAlign w:val="center"/>
          </w:tcPr>
          <w:p w14:paraId="307BC816" w14:textId="77777777" w:rsidR="000623B5" w:rsidRPr="00867EA1" w:rsidRDefault="000623B5" w:rsidP="00E15A7F">
            <w:pPr>
              <w:pStyle w:val="aa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14:paraId="17B7CD76" w14:textId="77777777" w:rsidR="000623B5" w:rsidRPr="00867EA1" w:rsidRDefault="000623B5" w:rsidP="00E15A7F">
            <w:pPr>
              <w:pStyle w:val="aa"/>
              <w:bidi/>
              <w:jc w:val="center"/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867EA1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الفصل الدراسي الأول</w:t>
            </w:r>
          </w:p>
        </w:tc>
      </w:tr>
    </w:tbl>
    <w:p w14:paraId="3BA658A9" w14:textId="77777777" w:rsidR="000623B5" w:rsidRPr="00867EA1" w:rsidRDefault="000623B5" w:rsidP="000623B5">
      <w:pPr>
        <w:rPr>
          <w:sz w:val="6"/>
          <w:szCs w:val="6"/>
        </w:rPr>
      </w:pPr>
      <w:r>
        <w:br/>
      </w:r>
    </w:p>
    <w:tbl>
      <w:tblPr>
        <w:tblStyle w:val="3-5"/>
        <w:bidiVisual/>
        <w:tblW w:w="0" w:type="auto"/>
        <w:tblBorders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1728"/>
        <w:gridCol w:w="1728"/>
        <w:gridCol w:w="2388"/>
        <w:gridCol w:w="3969"/>
        <w:gridCol w:w="2977"/>
      </w:tblGrid>
      <w:tr w:rsidR="000623B5" w14:paraId="363EE3F2" w14:textId="77777777" w:rsidTr="00E15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7A417BF" w14:textId="77777777" w:rsidR="000623B5" w:rsidRPr="00867EA1" w:rsidRDefault="000623B5" w:rsidP="00E15A7F">
            <w:pPr>
              <w:pStyle w:val="aa"/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867EA1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الشهر</w:t>
            </w:r>
          </w:p>
        </w:tc>
        <w:tc>
          <w:tcPr>
            <w:tcW w:w="1728" w:type="dxa"/>
            <w:vAlign w:val="center"/>
          </w:tcPr>
          <w:p w14:paraId="6D2FE335" w14:textId="285BF956" w:rsidR="000623B5" w:rsidRPr="00867EA1" w:rsidRDefault="000623B5" w:rsidP="00E15A7F">
            <w:pPr>
              <w:pStyle w:val="aa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388" w:type="dxa"/>
            <w:vAlign w:val="center"/>
          </w:tcPr>
          <w:p w14:paraId="612C6CF3" w14:textId="3BD10E0E" w:rsidR="000623B5" w:rsidRPr="00867EA1" w:rsidRDefault="000623B5" w:rsidP="00E15A7F">
            <w:pPr>
              <w:pStyle w:val="aa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الموضوع</w:t>
            </w:r>
          </w:p>
        </w:tc>
        <w:tc>
          <w:tcPr>
            <w:tcW w:w="3969" w:type="dxa"/>
            <w:vAlign w:val="center"/>
          </w:tcPr>
          <w:p w14:paraId="005C9A7F" w14:textId="06ED3ED7" w:rsidR="000623B5" w:rsidRPr="00867EA1" w:rsidRDefault="000623B5" w:rsidP="00E15A7F">
            <w:pPr>
              <w:pStyle w:val="aa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نواتج التعلم</w:t>
            </w:r>
          </w:p>
        </w:tc>
        <w:tc>
          <w:tcPr>
            <w:tcW w:w="2977" w:type="dxa"/>
            <w:vAlign w:val="center"/>
          </w:tcPr>
          <w:p w14:paraId="7B9FA30B" w14:textId="4799CE0A" w:rsidR="000623B5" w:rsidRPr="00867EA1" w:rsidRDefault="000623B5" w:rsidP="00E15A7F">
            <w:pPr>
              <w:pStyle w:val="aa"/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الأنشطة العلاجية</w:t>
            </w:r>
          </w:p>
        </w:tc>
      </w:tr>
      <w:tr w:rsidR="000623B5" w14:paraId="75932812" w14:textId="77777777" w:rsidTr="00E1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B8206" w14:textId="0D4775B0" w:rsidR="000623B5" w:rsidRPr="00867EA1" w:rsidRDefault="000623B5" w:rsidP="00E15A7F">
            <w:pPr>
              <w:pStyle w:val="aa"/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سبتمب</w:t>
            </w:r>
            <w:r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77E21E" w14:textId="77777777" w:rsidR="000623B5" w:rsidRPr="00867EA1" w:rsidRDefault="000623B5" w:rsidP="00E15A7F">
            <w:pPr>
              <w:pStyle w:val="aa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867EA1">
              <w:rPr>
                <w:rFonts w:asciiTheme="majorBidi" w:hAnsiTheme="majorBidi" w:cstheme="majorBidi"/>
                <w:sz w:val="28"/>
                <w:szCs w:val="28"/>
              </w:rPr>
              <w:t>09/2025</w:t>
            </w:r>
          </w:p>
        </w:tc>
        <w:tc>
          <w:tcPr>
            <w:tcW w:w="23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2A6CBF" w14:textId="17A00F1D" w:rsidR="000623B5" w:rsidRPr="00867EA1" w:rsidRDefault="000623B5" w:rsidP="00E15A7F">
            <w:pPr>
              <w:pStyle w:val="aa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3B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مراجعة أحكام الإدغام وأنواعه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9A98AE" w14:textId="56655D14" w:rsidR="000623B5" w:rsidRPr="00867EA1" w:rsidRDefault="000623B5" w:rsidP="00E15A7F">
            <w:pPr>
              <w:pStyle w:val="aa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0623B5">
              <w:rPr>
                <w:rFonts w:asciiTheme="majorBidi" w:hAnsiTheme="majorBidi" w:cs="Times New Roman"/>
                <w:sz w:val="28"/>
                <w:szCs w:val="28"/>
                <w:rtl/>
              </w:rPr>
              <w:t>أن يميز الطالب بين أنواع الإدغام ويطبقها تلاوة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E01504" w14:textId="5BF61957" w:rsidR="000623B5" w:rsidRPr="00867EA1" w:rsidRDefault="000623B5" w:rsidP="00E15A7F">
            <w:pPr>
              <w:pStyle w:val="aa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تلاوة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تطبيقية، تدريبات جماعية</w:t>
            </w:r>
          </w:p>
        </w:tc>
      </w:tr>
      <w:tr w:rsidR="000623B5" w14:paraId="3311369F" w14:textId="77777777" w:rsidTr="00E15A7F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right w:val="none" w:sz="0" w:space="0" w:color="auto"/>
            </w:tcBorders>
            <w:vAlign w:val="center"/>
          </w:tcPr>
          <w:p w14:paraId="297530DA" w14:textId="7F7D849C" w:rsidR="000623B5" w:rsidRPr="00867EA1" w:rsidRDefault="000623B5" w:rsidP="00E15A7F">
            <w:pPr>
              <w:pStyle w:val="aa"/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اكتوبر</w:t>
            </w:r>
          </w:p>
        </w:tc>
        <w:tc>
          <w:tcPr>
            <w:tcW w:w="1728" w:type="dxa"/>
            <w:vAlign w:val="center"/>
          </w:tcPr>
          <w:p w14:paraId="0FDFEDD8" w14:textId="77777777" w:rsidR="000623B5" w:rsidRPr="00867EA1" w:rsidRDefault="000623B5" w:rsidP="00E15A7F">
            <w:pPr>
              <w:pStyle w:val="aa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867EA1">
              <w:rPr>
                <w:rFonts w:asciiTheme="majorBidi" w:hAnsiTheme="majorBidi" w:cstheme="majorBidi"/>
                <w:sz w:val="28"/>
                <w:szCs w:val="28"/>
              </w:rPr>
              <w:t>10/2025</w:t>
            </w:r>
          </w:p>
        </w:tc>
        <w:tc>
          <w:tcPr>
            <w:tcW w:w="2388" w:type="dxa"/>
            <w:vAlign w:val="center"/>
          </w:tcPr>
          <w:p w14:paraId="1CB4385C" w14:textId="0283A999" w:rsidR="000623B5" w:rsidRPr="00867EA1" w:rsidRDefault="000623B5" w:rsidP="00E15A7F">
            <w:pPr>
              <w:pStyle w:val="aa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3B5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مراجعة أحكام التقاء الساكنين</w:t>
            </w:r>
          </w:p>
        </w:tc>
        <w:tc>
          <w:tcPr>
            <w:tcW w:w="3969" w:type="dxa"/>
            <w:vAlign w:val="center"/>
          </w:tcPr>
          <w:p w14:paraId="48E2E070" w14:textId="502A1CCA" w:rsidR="000623B5" w:rsidRPr="00867EA1" w:rsidRDefault="000623B5" w:rsidP="00E15A7F">
            <w:pPr>
              <w:pStyle w:val="aa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0623B5">
              <w:rPr>
                <w:rFonts w:asciiTheme="majorBidi" w:hAnsiTheme="majorBidi" w:cs="Times New Roman"/>
                <w:sz w:val="28"/>
                <w:szCs w:val="28"/>
                <w:rtl/>
              </w:rPr>
              <w:t>أن يبين الطالب حكم التقاء الساكنين مع الأمثلة</w:t>
            </w:r>
          </w:p>
        </w:tc>
        <w:tc>
          <w:tcPr>
            <w:tcW w:w="2977" w:type="dxa"/>
            <w:vAlign w:val="center"/>
          </w:tcPr>
          <w:p w14:paraId="42C8F94F" w14:textId="1883BF23" w:rsidR="000623B5" w:rsidRPr="00867EA1" w:rsidRDefault="000623B5" w:rsidP="00E15A7F">
            <w:pPr>
              <w:pStyle w:val="aa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67E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أوراق عمل </w:t>
            </w:r>
            <w:r w:rsidRPr="00867E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تلاوة </w:t>
            </w:r>
            <w:r w:rsidRPr="00867EA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0623B5" w14:paraId="319F6E3D" w14:textId="77777777" w:rsidTr="00E15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695352" w14:textId="64C864C2" w:rsidR="000623B5" w:rsidRPr="00867EA1" w:rsidRDefault="000623B5" w:rsidP="00E15A7F">
            <w:pPr>
              <w:pStyle w:val="aa"/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نوفمب</w:t>
            </w:r>
            <w:r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AE374D" w14:textId="77777777" w:rsidR="000623B5" w:rsidRPr="00867EA1" w:rsidRDefault="000623B5" w:rsidP="00E15A7F">
            <w:pPr>
              <w:pStyle w:val="aa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867EA1">
              <w:rPr>
                <w:rFonts w:asciiTheme="majorBidi" w:hAnsiTheme="majorBidi" w:cstheme="majorBidi"/>
                <w:sz w:val="28"/>
                <w:szCs w:val="28"/>
              </w:rPr>
              <w:t>11/2025</w:t>
            </w:r>
          </w:p>
        </w:tc>
        <w:tc>
          <w:tcPr>
            <w:tcW w:w="23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8C3587" w14:textId="48AADE4E" w:rsidR="000623B5" w:rsidRPr="00867EA1" w:rsidRDefault="000623B5" w:rsidP="00E15A7F">
            <w:pPr>
              <w:pStyle w:val="aa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مراجعة</w:t>
            </w:r>
            <w:r w:rsidRPr="00867E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أحكام</w:t>
            </w:r>
            <w:r w:rsidRPr="00867E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المدود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4EE4A80" w14:textId="0CE19A11" w:rsidR="000623B5" w:rsidRPr="00867EA1" w:rsidRDefault="000623B5" w:rsidP="00E15A7F">
            <w:pPr>
              <w:pStyle w:val="aa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0623B5">
              <w:rPr>
                <w:rFonts w:asciiTheme="majorBidi" w:hAnsiTheme="majorBidi" w:cs="Times New Roman"/>
                <w:sz w:val="28"/>
                <w:szCs w:val="28"/>
                <w:rtl/>
              </w:rPr>
              <w:t>أن يوضح الطالب أنواع المدود ويطبقها في التلاوة</w:t>
            </w: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ACBB6F" w14:textId="41FC2939" w:rsidR="000623B5" w:rsidRPr="00867EA1" w:rsidRDefault="000623B5" w:rsidP="00E15A7F">
            <w:pPr>
              <w:pStyle w:val="aa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أنشطة استماع وتلاوة</w:t>
            </w:r>
          </w:p>
        </w:tc>
      </w:tr>
      <w:tr w:rsidR="000623B5" w14:paraId="54E1CF92" w14:textId="77777777" w:rsidTr="00E15A7F">
        <w:trPr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right w:val="none" w:sz="0" w:space="0" w:color="auto"/>
            </w:tcBorders>
            <w:vAlign w:val="center"/>
          </w:tcPr>
          <w:p w14:paraId="4C54D6A0" w14:textId="019AAE8D" w:rsidR="000623B5" w:rsidRPr="00867EA1" w:rsidRDefault="000623B5" w:rsidP="00E15A7F">
            <w:pPr>
              <w:pStyle w:val="aa"/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ديسمبر</w:t>
            </w:r>
          </w:p>
        </w:tc>
        <w:tc>
          <w:tcPr>
            <w:tcW w:w="1728" w:type="dxa"/>
            <w:vAlign w:val="center"/>
          </w:tcPr>
          <w:p w14:paraId="6DBAA85D" w14:textId="77777777" w:rsidR="000623B5" w:rsidRPr="00867EA1" w:rsidRDefault="000623B5" w:rsidP="00E15A7F">
            <w:pPr>
              <w:pStyle w:val="aa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867EA1">
              <w:rPr>
                <w:rFonts w:asciiTheme="majorBidi" w:hAnsiTheme="majorBidi" w:cstheme="majorBidi"/>
                <w:sz w:val="28"/>
                <w:szCs w:val="28"/>
              </w:rPr>
              <w:t>12/2025</w:t>
            </w:r>
          </w:p>
        </w:tc>
        <w:tc>
          <w:tcPr>
            <w:tcW w:w="2388" w:type="dxa"/>
            <w:vAlign w:val="center"/>
          </w:tcPr>
          <w:p w14:paraId="2CD9FBBC" w14:textId="70BA09EA" w:rsidR="000623B5" w:rsidRPr="00867EA1" w:rsidRDefault="000623B5" w:rsidP="00E15A7F">
            <w:pPr>
              <w:pStyle w:val="aa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مراجعة</w:t>
            </w:r>
            <w:r w:rsidRPr="00867E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أحكام</w:t>
            </w:r>
            <w:r w:rsidRPr="00867EA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التفخيم والترقيق</w:t>
            </w:r>
          </w:p>
        </w:tc>
        <w:tc>
          <w:tcPr>
            <w:tcW w:w="3969" w:type="dxa"/>
            <w:vAlign w:val="center"/>
          </w:tcPr>
          <w:p w14:paraId="419B3031" w14:textId="71C1071F" w:rsidR="000623B5" w:rsidRPr="00867EA1" w:rsidRDefault="000623B5" w:rsidP="00E15A7F">
            <w:pPr>
              <w:pStyle w:val="aa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0623B5">
              <w:rPr>
                <w:rFonts w:asciiTheme="majorBidi" w:hAnsiTheme="majorBidi" w:cs="Times New Roman"/>
                <w:sz w:val="28"/>
                <w:szCs w:val="28"/>
                <w:rtl/>
              </w:rPr>
              <w:t>أن يفرق الطالب بين التفخيم والترقيق في الحروف</w:t>
            </w:r>
          </w:p>
        </w:tc>
        <w:tc>
          <w:tcPr>
            <w:tcW w:w="2977" w:type="dxa"/>
            <w:vAlign w:val="center"/>
          </w:tcPr>
          <w:p w14:paraId="799499EB" w14:textId="3EFFA990" w:rsidR="000623B5" w:rsidRPr="00867EA1" w:rsidRDefault="000623B5" w:rsidP="00E15A7F">
            <w:pPr>
              <w:pStyle w:val="aa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أنشطة صفية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قراءة فردية</w:t>
            </w:r>
          </w:p>
        </w:tc>
      </w:tr>
    </w:tbl>
    <w:p w14:paraId="75E4EFF9" w14:textId="77777777" w:rsidR="000623B5" w:rsidRDefault="000623B5" w:rsidP="000623B5">
      <w:pPr>
        <w:rPr>
          <w:rtl/>
        </w:rPr>
      </w:pPr>
    </w:p>
    <w:p w14:paraId="6AD71EC9" w14:textId="77777777" w:rsidR="000623B5" w:rsidRPr="004322BB" w:rsidRDefault="000623B5" w:rsidP="000623B5">
      <w:pPr>
        <w:rPr>
          <w:rFonts w:cs="PT Bold Heading"/>
          <w:b/>
          <w:bCs/>
          <w:sz w:val="36"/>
          <w:szCs w:val="36"/>
        </w:rPr>
      </w:pPr>
      <w:r w:rsidRPr="004322BB">
        <w:rPr>
          <w:rFonts w:cs="PT Bold Heading" w:hint="cs"/>
          <w:b/>
          <w:bCs/>
          <w:sz w:val="36"/>
          <w:szCs w:val="36"/>
          <w:rtl/>
        </w:rPr>
        <w:t>المعلمـة</w:t>
      </w:r>
      <w:r w:rsidRPr="004322BB">
        <w:rPr>
          <w:rFonts w:cs="PT Bold Heading"/>
          <w:b/>
          <w:bCs/>
          <w:sz w:val="36"/>
          <w:szCs w:val="36"/>
          <w:rtl/>
        </w:rPr>
        <w:t xml:space="preserve">: </w:t>
      </w:r>
      <w:r w:rsidRPr="004322BB">
        <w:rPr>
          <w:rFonts w:cs="PT Bold Heading" w:hint="cs"/>
          <w:b/>
          <w:bCs/>
          <w:sz w:val="36"/>
          <w:szCs w:val="36"/>
          <w:rtl/>
        </w:rPr>
        <w:t>جيهـان</w:t>
      </w:r>
      <w:r w:rsidRPr="004322BB">
        <w:rPr>
          <w:rFonts w:cs="PT Bold Heading"/>
          <w:b/>
          <w:bCs/>
          <w:sz w:val="36"/>
          <w:szCs w:val="36"/>
          <w:rtl/>
        </w:rPr>
        <w:t xml:space="preserve"> </w:t>
      </w:r>
      <w:r w:rsidRPr="004322BB">
        <w:rPr>
          <w:rFonts w:cs="PT Bold Heading" w:hint="cs"/>
          <w:b/>
          <w:bCs/>
          <w:sz w:val="36"/>
          <w:szCs w:val="36"/>
          <w:rtl/>
        </w:rPr>
        <w:t>أبو</w:t>
      </w:r>
      <w:r w:rsidRPr="004322BB">
        <w:rPr>
          <w:rFonts w:cs="PT Bold Heading"/>
          <w:b/>
          <w:bCs/>
          <w:sz w:val="36"/>
          <w:szCs w:val="36"/>
          <w:rtl/>
        </w:rPr>
        <w:t xml:space="preserve"> </w:t>
      </w:r>
      <w:r w:rsidRPr="004322BB">
        <w:rPr>
          <w:rFonts w:cs="PT Bold Heading" w:hint="cs"/>
          <w:b/>
          <w:bCs/>
          <w:sz w:val="36"/>
          <w:szCs w:val="36"/>
          <w:rtl/>
        </w:rPr>
        <w:t>رزق</w:t>
      </w:r>
    </w:p>
    <w:p w14:paraId="59C5049F" w14:textId="77777777" w:rsidR="000623B5" w:rsidRDefault="000623B5" w:rsidP="000623B5"/>
    <w:p w14:paraId="67E196BD" w14:textId="77777777" w:rsidR="007157E7" w:rsidRDefault="007157E7"/>
    <w:sectPr w:rsidR="007157E7" w:rsidSect="000623B5">
      <w:pgSz w:w="15840" w:h="12240" w:orient="landscape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B5"/>
    <w:rsid w:val="000623B5"/>
    <w:rsid w:val="00576729"/>
    <w:rsid w:val="007157E7"/>
    <w:rsid w:val="00A23533"/>
    <w:rsid w:val="00CE083C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99978"/>
  <w15:chartTrackingRefBased/>
  <w15:docId w15:val="{DA7774A8-86BC-4F39-894E-D409397C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B5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23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3533"/>
    <w:pPr>
      <w:keepNext/>
      <w:keepLines/>
      <w:spacing w:before="160" w:after="80" w:line="278" w:lineRule="auto"/>
      <w:jc w:val="right"/>
      <w:outlineLvl w:val="1"/>
    </w:pPr>
    <w:rPr>
      <w:rFonts w:asciiTheme="majorHAnsi" w:eastAsiaTheme="majorEastAsia" w:hAnsiTheme="majorHAnsi" w:cstheme="majorBidi"/>
      <w:b/>
      <w:color w:val="000000" w:themeColor="text1"/>
      <w:kern w:val="2"/>
      <w:sz w:val="52"/>
      <w:szCs w:val="52"/>
      <w:lang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23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23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23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23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23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/>
      <w14:ligatures w14:val="standardContextual"/>
    </w:rPr>
  </w:style>
  <w:style w:type="paragraph" w:styleId="8">
    <w:name w:val="heading 8"/>
    <w:basedOn w:val="a"/>
    <w:next w:val="a"/>
    <w:link w:val="8Char"/>
    <w:autoRedefine/>
    <w:unhideWhenUsed/>
    <w:qFormat/>
    <w:rsid w:val="007157E7"/>
    <w:pPr>
      <w:keepNext/>
      <w:keepLines/>
      <w:bidi/>
      <w:spacing w:after="0" w:line="240" w:lineRule="auto"/>
      <w:ind w:left="225"/>
      <w:outlineLvl w:val="7"/>
    </w:pPr>
    <w:rPr>
      <w:rFonts w:ascii="Times New Roman" w:eastAsiaTheme="majorEastAsia" w:hAnsi="Times New Roman" w:cstheme="majorBidi"/>
      <w:b/>
      <w:iCs/>
      <w:color w:val="000000" w:themeColor="text1"/>
      <w:sz w:val="36"/>
      <w:szCs w:val="3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23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7157E7"/>
    <w:rPr>
      <w:rFonts w:ascii="Times New Roman" w:eastAsiaTheme="majorEastAsia" w:hAnsi="Times New Roman" w:cstheme="majorBidi"/>
      <w:b/>
      <w:iCs/>
      <w:color w:val="000000" w:themeColor="text1"/>
      <w:kern w:val="0"/>
      <w:sz w:val="36"/>
      <w:szCs w:val="32"/>
      <w:lang w:val="en-US"/>
      <w14:ligatures w14:val="none"/>
    </w:rPr>
  </w:style>
  <w:style w:type="character" w:customStyle="1" w:styleId="2Char">
    <w:name w:val="عنوان 2 Char"/>
    <w:basedOn w:val="a0"/>
    <w:link w:val="2"/>
    <w:uiPriority w:val="9"/>
    <w:rsid w:val="00A23533"/>
    <w:rPr>
      <w:rFonts w:asciiTheme="majorHAnsi" w:eastAsiaTheme="majorEastAsia" w:hAnsiTheme="majorHAnsi" w:cstheme="majorBidi"/>
      <w:b/>
      <w:color w:val="000000" w:themeColor="text1"/>
      <w:sz w:val="52"/>
      <w:szCs w:val="52"/>
    </w:rPr>
  </w:style>
  <w:style w:type="character" w:customStyle="1" w:styleId="1Char">
    <w:name w:val="العنوان 1 Char"/>
    <w:basedOn w:val="a0"/>
    <w:link w:val="1"/>
    <w:uiPriority w:val="9"/>
    <w:rsid w:val="0006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عنوان 3 Char"/>
    <w:basedOn w:val="a0"/>
    <w:link w:val="3"/>
    <w:uiPriority w:val="9"/>
    <w:semiHidden/>
    <w:rsid w:val="00062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23B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23B5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23B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23B5"/>
    <w:rPr>
      <w:rFonts w:eastAsiaTheme="majorEastAsia" w:cstheme="majorBidi"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062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2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06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23B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062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23B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0623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23B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/>
      <w14:ligatures w14:val="standardContextual"/>
    </w:rPr>
  </w:style>
  <w:style w:type="character" w:styleId="a7">
    <w:name w:val="Intense Emphasis"/>
    <w:basedOn w:val="a0"/>
    <w:uiPriority w:val="21"/>
    <w:qFormat/>
    <w:rsid w:val="000623B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0623B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23B5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0623B5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table" w:styleId="ab">
    <w:name w:val="Table Grid"/>
    <w:basedOn w:val="a1"/>
    <w:uiPriority w:val="59"/>
    <w:rsid w:val="000623B5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List Table 3 Accent 5"/>
    <w:basedOn w:val="a1"/>
    <w:uiPriority w:val="48"/>
    <w:rsid w:val="000623B5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062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pal.net/library/?app=content.list&amp;level=11&amp;semester=1&amp;subject=9&amp;type=3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Manager>داود ابو مويس</Manager>
  <Company>الملتقى التربوي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خطة الفاقد التعليمي</dc:subject>
  <dc:creator>dawood abumwais</dc:creator>
  <cp:keywords>الفصل الاول تربية اسلامية</cp:keywords>
  <dc:description>https://www.wepal.net/library/?app=content.list&amp;level=11&amp;semester=1&amp;subject=9&amp;type=3&amp;submit=submit</dc:description>
  <cp:lastModifiedBy>dawood abumwais</cp:lastModifiedBy>
  <cp:revision>1</cp:revision>
  <dcterms:created xsi:type="dcterms:W3CDTF">2025-10-03T19:23:00Z</dcterms:created>
  <dcterms:modified xsi:type="dcterms:W3CDTF">2025-10-03T19:29:00Z</dcterms:modified>
  <cp:category>خطة فاقد تعليمي</cp:category>
</cp:coreProperties>
</file>