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96766" w14:textId="676079BC" w:rsidR="00FE10FD" w:rsidRDefault="00FE10FD" w:rsidP="00FE10FD">
      <w:pPr>
        <w:jc w:val="center"/>
        <w:rPr>
          <w:b/>
          <w:bCs/>
          <w:rtl/>
        </w:rPr>
      </w:pPr>
    </w:p>
    <w:p w14:paraId="7D25302D" w14:textId="16B62111" w:rsidR="00FE10FD" w:rsidRDefault="00FE10FD" w:rsidP="00FE10FD">
      <w:pPr>
        <w:jc w:val="center"/>
        <w:rPr>
          <w:b/>
          <w:bCs/>
          <w:rtl/>
        </w:rPr>
      </w:pPr>
    </w:p>
    <w:tbl>
      <w:tblPr>
        <w:tblStyle w:val="a3"/>
        <w:tblpPr w:leftFromText="180" w:rightFromText="180" w:vertAnchor="page" w:horzAnchor="margin" w:tblpXSpec="center" w:tblpY="1621"/>
        <w:bidiVisual/>
        <w:tblW w:w="0" w:type="auto"/>
        <w:tblLook w:val="04A0" w:firstRow="1" w:lastRow="0" w:firstColumn="1" w:lastColumn="0" w:noHBand="0" w:noVBand="1"/>
      </w:tblPr>
      <w:tblGrid>
        <w:gridCol w:w="3527"/>
        <w:gridCol w:w="7338"/>
        <w:gridCol w:w="3247"/>
      </w:tblGrid>
      <w:tr w:rsidR="0009577D" w:rsidRPr="00626E1C" w14:paraId="27610E0A" w14:textId="77777777" w:rsidTr="00F24537">
        <w:trPr>
          <w:trHeight w:val="1339"/>
        </w:trPr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CBA915" w14:textId="77777777" w:rsidR="0009577D" w:rsidRPr="00B51B13" w:rsidRDefault="0009577D" w:rsidP="00F245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1B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وزارة التربية والتعليم</w:t>
            </w:r>
          </w:p>
          <w:p w14:paraId="43228FDA" w14:textId="77777777" w:rsidR="0009577D" w:rsidRPr="00B51B13" w:rsidRDefault="0009577D" w:rsidP="00F245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1B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مديرة التربية والتعليم / نابلس                                                                                                                                           مدرسة 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51B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بزاريا</w:t>
            </w:r>
            <w:proofErr w:type="spellEnd"/>
            <w:r w:rsidRPr="00B51B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ث. ب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F5768A" w14:textId="77777777" w:rsidR="0009577D" w:rsidRPr="00B51B13" w:rsidRDefault="0009577D" w:rsidP="00F245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1B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  <w:p w14:paraId="26D14588" w14:textId="77777777" w:rsidR="0009577D" w:rsidRPr="00B51B13" w:rsidRDefault="0009577D" w:rsidP="00F245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1B13">
              <w:rPr>
                <w:b/>
                <w:bCs/>
                <w:noProof/>
              </w:rPr>
              <w:drawing>
                <wp:inline distT="0" distB="0" distL="0" distR="0" wp14:anchorId="51644AC2" wp14:editId="0F94C600">
                  <wp:extent cx="542925" cy="736955"/>
                  <wp:effectExtent l="19050" t="0" r="9525" b="0"/>
                  <wp:docPr id="1" name="صورة 1" descr="نتيجة بحث الصور عن شعار دولة فلسطين">
                    <a:hlinkClick xmlns:a="http://schemas.openxmlformats.org/drawingml/2006/main" r:id="rId6" tooltip="خطط وتحضير الكمياء للصف العاشر الفصل الدراسي الثان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دولة فلسطي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6" cy="74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652B21" w14:textId="77777777" w:rsidR="0009577D" w:rsidRPr="00B51B13" w:rsidRDefault="0009577D" w:rsidP="00F245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hyperlink r:id="rId8" w:history="1">
              <w:r w:rsidRPr="00B51B13">
                <w:rPr>
                  <w:rStyle w:val="Hyperlink"/>
                  <w:rFonts w:asciiTheme="majorBidi" w:hAnsiTheme="majorBidi" w:cstheme="majorBidi" w:hint="cs"/>
                  <w:b/>
                  <w:bCs/>
                  <w:color w:val="auto"/>
                  <w:sz w:val="24"/>
                  <w:szCs w:val="24"/>
                  <w:rtl/>
                </w:rPr>
                <w:t>خطة كيمياء</w:t>
              </w:r>
            </w:hyperlink>
          </w:p>
          <w:p w14:paraId="553457B8" w14:textId="77777777" w:rsidR="0009577D" w:rsidRPr="00B51B13" w:rsidRDefault="0009577D" w:rsidP="00F245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1B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الصف العاشر</w:t>
            </w:r>
          </w:p>
          <w:p w14:paraId="541619AA" w14:textId="77777777" w:rsidR="0009577D" w:rsidRPr="00B51B13" w:rsidRDefault="0009577D" w:rsidP="00F245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1B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الرزمة 3</w:t>
            </w:r>
          </w:p>
          <w:p w14:paraId="6EE37735" w14:textId="77777777" w:rsidR="0009577D" w:rsidRPr="00B51B13" w:rsidRDefault="0009577D" w:rsidP="00F245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1B1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2020/2021</w:t>
            </w:r>
          </w:p>
        </w:tc>
      </w:tr>
    </w:tbl>
    <w:p w14:paraId="530521C6" w14:textId="7E74D91E" w:rsidR="00FE10FD" w:rsidRDefault="00FE10FD" w:rsidP="00552929">
      <w:pPr>
        <w:spacing w:after="0" w:line="240" w:lineRule="auto"/>
        <w:contextualSpacing/>
        <w:rPr>
          <w:rtl/>
        </w:rPr>
      </w:pPr>
    </w:p>
    <w:p w14:paraId="63BA5E97" w14:textId="77777777" w:rsidR="0009577D" w:rsidRDefault="0009577D" w:rsidP="00552929">
      <w:pPr>
        <w:spacing w:after="0" w:line="240" w:lineRule="auto"/>
        <w:contextualSpacing/>
        <w:rPr>
          <w:rtl/>
        </w:rPr>
      </w:pPr>
    </w:p>
    <w:p w14:paraId="42DBC6C4" w14:textId="77777777" w:rsidR="0009577D" w:rsidRDefault="0009577D" w:rsidP="004A783B">
      <w:pPr>
        <w:jc w:val="center"/>
        <w:rPr>
          <w:b/>
          <w:bCs/>
          <w:rtl/>
        </w:rPr>
      </w:pPr>
    </w:p>
    <w:p w14:paraId="565469F6" w14:textId="77777777" w:rsidR="0009577D" w:rsidRDefault="0009577D" w:rsidP="004A783B">
      <w:pPr>
        <w:jc w:val="center"/>
        <w:rPr>
          <w:b/>
          <w:bCs/>
          <w:rtl/>
        </w:rPr>
      </w:pPr>
    </w:p>
    <w:tbl>
      <w:tblPr>
        <w:tblStyle w:val="a3"/>
        <w:bidiVisual/>
        <w:tblW w:w="13791" w:type="dxa"/>
        <w:jc w:val="center"/>
        <w:tblLayout w:type="fixed"/>
        <w:tblLook w:val="04A0" w:firstRow="1" w:lastRow="0" w:firstColumn="1" w:lastColumn="0" w:noHBand="0" w:noVBand="1"/>
      </w:tblPr>
      <w:tblGrid>
        <w:gridCol w:w="1124"/>
        <w:gridCol w:w="1896"/>
        <w:gridCol w:w="1699"/>
        <w:gridCol w:w="1701"/>
        <w:gridCol w:w="5644"/>
        <w:gridCol w:w="12"/>
        <w:gridCol w:w="1703"/>
        <w:gridCol w:w="12"/>
      </w:tblGrid>
      <w:tr w:rsidR="0009577D" w:rsidRPr="00A57B81" w14:paraId="3E64B27D" w14:textId="77777777" w:rsidTr="00F24537">
        <w:trPr>
          <w:gridAfter w:val="1"/>
          <w:wAfter w:w="12" w:type="dxa"/>
          <w:cantSplit/>
          <w:trHeight w:val="454"/>
          <w:jc w:val="center"/>
        </w:trPr>
        <w:tc>
          <w:tcPr>
            <w:tcW w:w="1124" w:type="dxa"/>
            <w:shd w:val="clear" w:color="auto" w:fill="FFF2CC" w:themeFill="accent4" w:themeFillTint="33"/>
            <w:vAlign w:val="center"/>
          </w:tcPr>
          <w:p w14:paraId="0391583C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896" w:type="dxa"/>
            <w:shd w:val="clear" w:color="auto" w:fill="FFF2CC" w:themeFill="accent4" w:themeFillTint="33"/>
            <w:vAlign w:val="center"/>
          </w:tcPr>
          <w:p w14:paraId="79F2B422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عنوان الدرس</w:t>
            </w:r>
          </w:p>
        </w:tc>
        <w:tc>
          <w:tcPr>
            <w:tcW w:w="1699" w:type="dxa"/>
            <w:shd w:val="clear" w:color="auto" w:fill="FFF2CC" w:themeFill="accent4" w:themeFillTint="33"/>
            <w:vAlign w:val="center"/>
          </w:tcPr>
          <w:p w14:paraId="6EF58159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5B701D0E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5644" w:type="dxa"/>
            <w:shd w:val="clear" w:color="auto" w:fill="FFF2CC" w:themeFill="accent4" w:themeFillTint="33"/>
            <w:vAlign w:val="center"/>
          </w:tcPr>
          <w:p w14:paraId="77178750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الوسائل المستخدمة</w:t>
            </w:r>
          </w:p>
        </w:tc>
        <w:tc>
          <w:tcPr>
            <w:tcW w:w="1715" w:type="dxa"/>
            <w:gridSpan w:val="2"/>
            <w:shd w:val="clear" w:color="auto" w:fill="FFF2CC" w:themeFill="accent4" w:themeFillTint="33"/>
            <w:vAlign w:val="center"/>
          </w:tcPr>
          <w:p w14:paraId="5CAEF11C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09577D" w:rsidRPr="00A57B81" w14:paraId="30BA5195" w14:textId="77777777" w:rsidTr="00F24537">
        <w:trPr>
          <w:cantSplit/>
          <w:trHeight w:val="454"/>
          <w:jc w:val="center"/>
        </w:trPr>
        <w:tc>
          <w:tcPr>
            <w:tcW w:w="1124" w:type="dxa"/>
            <w:shd w:val="clear" w:color="auto" w:fill="FFF2CC" w:themeFill="accent4" w:themeFillTint="33"/>
            <w:vAlign w:val="center"/>
          </w:tcPr>
          <w:p w14:paraId="38202DCB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896" w:type="dxa"/>
            <w:shd w:val="clear" w:color="auto" w:fill="FFF2CC" w:themeFill="accent4" w:themeFillTint="33"/>
            <w:vAlign w:val="center"/>
          </w:tcPr>
          <w:p w14:paraId="45898A0E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699" w:type="dxa"/>
            <w:shd w:val="clear" w:color="auto" w:fill="FFF2CC" w:themeFill="accent4" w:themeFillTint="33"/>
            <w:vAlign w:val="center"/>
          </w:tcPr>
          <w:p w14:paraId="48821599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4183789B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5656" w:type="dxa"/>
            <w:gridSpan w:val="2"/>
            <w:shd w:val="clear" w:color="auto" w:fill="FFF2CC" w:themeFill="accent4" w:themeFillTint="33"/>
            <w:vAlign w:val="center"/>
          </w:tcPr>
          <w:p w14:paraId="6BB6ACF8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715" w:type="dxa"/>
            <w:gridSpan w:val="2"/>
            <w:shd w:val="clear" w:color="auto" w:fill="FFF2CC" w:themeFill="accent4" w:themeFillTint="33"/>
            <w:vAlign w:val="center"/>
          </w:tcPr>
          <w:p w14:paraId="5A169E0D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09577D" w:rsidRPr="00A57B81" w14:paraId="141790F5" w14:textId="77777777" w:rsidTr="00F24537">
        <w:trPr>
          <w:cantSplit/>
          <w:trHeight w:val="737"/>
          <w:jc w:val="center"/>
        </w:trPr>
        <w:tc>
          <w:tcPr>
            <w:tcW w:w="1124" w:type="dxa"/>
            <w:vMerge w:val="restart"/>
            <w:textDirection w:val="btLr"/>
            <w:vAlign w:val="center"/>
          </w:tcPr>
          <w:p w14:paraId="76D89A71" w14:textId="77777777" w:rsidR="0009577D" w:rsidRPr="00A57B81" w:rsidRDefault="0009577D" w:rsidP="00F24537">
            <w:pPr>
              <w:ind w:left="113" w:right="113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مدخل إلى الكيمياء العضوية</w:t>
            </w:r>
          </w:p>
        </w:tc>
        <w:tc>
          <w:tcPr>
            <w:tcW w:w="1896" w:type="dxa"/>
            <w:vAlign w:val="center"/>
          </w:tcPr>
          <w:p w14:paraId="6EA9CEAB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الهيدروكربونات</w:t>
            </w:r>
          </w:p>
        </w:tc>
        <w:tc>
          <w:tcPr>
            <w:tcW w:w="1699" w:type="dxa"/>
            <w:vAlign w:val="center"/>
          </w:tcPr>
          <w:p w14:paraId="036A6C70" w14:textId="77777777" w:rsidR="0009577D" w:rsidRPr="004713F6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14:paraId="24CEB0F9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21/2- 4/3</w:t>
            </w:r>
          </w:p>
        </w:tc>
        <w:tc>
          <w:tcPr>
            <w:tcW w:w="5656" w:type="dxa"/>
            <w:gridSpan w:val="2"/>
            <w:vMerge w:val="restart"/>
            <w:vAlign w:val="center"/>
          </w:tcPr>
          <w:p w14:paraId="28680159" w14:textId="77777777" w:rsidR="0009577D" w:rsidRPr="00B51B13" w:rsidRDefault="0009577D" w:rsidP="00F24537">
            <w:pPr>
              <w:contextualSpacing/>
              <w:jc w:val="center"/>
            </w:pPr>
            <w:r w:rsidRPr="00B51B13">
              <w:rPr>
                <w:rFonts w:hint="cs"/>
                <w:rtl/>
              </w:rPr>
              <w:t xml:space="preserve">الجدول الدوري، نماذج الذرات، أنابيب اختبار، </w:t>
            </w:r>
            <w:proofErr w:type="spellStart"/>
            <w:r w:rsidRPr="00B51B13">
              <w:rPr>
                <w:rFonts w:hint="cs"/>
                <w:rtl/>
              </w:rPr>
              <w:t>هكسان</w:t>
            </w:r>
            <w:proofErr w:type="spellEnd"/>
            <w:r w:rsidRPr="00B51B13">
              <w:rPr>
                <w:rFonts w:hint="cs"/>
                <w:rtl/>
              </w:rPr>
              <w:t xml:space="preserve"> و </w:t>
            </w:r>
            <w:proofErr w:type="spellStart"/>
            <w:proofErr w:type="gramStart"/>
            <w:r w:rsidRPr="00B51B13">
              <w:rPr>
                <w:rFonts w:hint="cs"/>
                <w:rtl/>
              </w:rPr>
              <w:t>هكسين</w:t>
            </w:r>
            <w:proofErr w:type="spellEnd"/>
            <w:r w:rsidRPr="00B51B13">
              <w:rPr>
                <w:rFonts w:hint="cs"/>
                <w:rtl/>
              </w:rPr>
              <w:t>,</w:t>
            </w:r>
            <w:proofErr w:type="gramEnd"/>
            <w:r w:rsidRPr="00B51B13">
              <w:rPr>
                <w:rFonts w:hint="cs"/>
                <w:rtl/>
              </w:rPr>
              <w:t xml:space="preserve"> بروم مخفف, قطارة,</w:t>
            </w:r>
          </w:p>
        </w:tc>
        <w:tc>
          <w:tcPr>
            <w:tcW w:w="1715" w:type="dxa"/>
            <w:gridSpan w:val="2"/>
            <w:vAlign w:val="center"/>
          </w:tcPr>
          <w:p w14:paraId="39087259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09577D" w:rsidRPr="00A57B81" w14:paraId="5D37A1C0" w14:textId="77777777" w:rsidTr="00F24537">
        <w:trPr>
          <w:cantSplit/>
          <w:trHeight w:val="737"/>
          <w:jc w:val="center"/>
        </w:trPr>
        <w:tc>
          <w:tcPr>
            <w:tcW w:w="1124" w:type="dxa"/>
            <w:vMerge/>
            <w:vAlign w:val="center"/>
          </w:tcPr>
          <w:p w14:paraId="6720CB90" w14:textId="77777777" w:rsidR="0009577D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896" w:type="dxa"/>
            <w:vAlign w:val="center"/>
          </w:tcPr>
          <w:p w14:paraId="702E34DE" w14:textId="77777777" w:rsidR="0009577D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الألكانات</w:t>
            </w:r>
          </w:p>
        </w:tc>
        <w:tc>
          <w:tcPr>
            <w:tcW w:w="1699" w:type="dxa"/>
            <w:vAlign w:val="center"/>
          </w:tcPr>
          <w:p w14:paraId="37AF1585" w14:textId="77777777" w:rsidR="0009577D" w:rsidRPr="004713F6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14:paraId="52D9664F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7/3- 15/4</w:t>
            </w:r>
          </w:p>
        </w:tc>
        <w:tc>
          <w:tcPr>
            <w:tcW w:w="5656" w:type="dxa"/>
            <w:gridSpan w:val="2"/>
            <w:vMerge/>
            <w:vAlign w:val="center"/>
          </w:tcPr>
          <w:p w14:paraId="7936BA1D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38EED6F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09577D" w:rsidRPr="00A57B81" w14:paraId="37D0DAEF" w14:textId="77777777" w:rsidTr="00F24537">
        <w:trPr>
          <w:cantSplit/>
          <w:trHeight w:val="737"/>
          <w:jc w:val="center"/>
        </w:trPr>
        <w:tc>
          <w:tcPr>
            <w:tcW w:w="1124" w:type="dxa"/>
            <w:vMerge/>
            <w:vAlign w:val="center"/>
          </w:tcPr>
          <w:p w14:paraId="3A452834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896" w:type="dxa"/>
            <w:vAlign w:val="center"/>
          </w:tcPr>
          <w:p w14:paraId="0A242A7C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الألكينات</w:t>
            </w:r>
            <w:proofErr w:type="spellEnd"/>
          </w:p>
        </w:tc>
        <w:tc>
          <w:tcPr>
            <w:tcW w:w="1699" w:type="dxa"/>
            <w:vAlign w:val="center"/>
          </w:tcPr>
          <w:p w14:paraId="287E977D" w14:textId="77777777" w:rsidR="0009577D" w:rsidRPr="004713F6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14:paraId="1B8651FB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18/4-27/5</w:t>
            </w:r>
          </w:p>
        </w:tc>
        <w:tc>
          <w:tcPr>
            <w:tcW w:w="5656" w:type="dxa"/>
            <w:gridSpan w:val="2"/>
            <w:vMerge/>
            <w:vAlign w:val="center"/>
          </w:tcPr>
          <w:p w14:paraId="0B03CD2C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2BE2D34C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09577D" w:rsidRPr="00A57B81" w14:paraId="4C4B9EC1" w14:textId="77777777" w:rsidTr="00F24537">
        <w:trPr>
          <w:cantSplit/>
          <w:trHeight w:val="454"/>
          <w:jc w:val="center"/>
        </w:trPr>
        <w:tc>
          <w:tcPr>
            <w:tcW w:w="1124" w:type="dxa"/>
            <w:shd w:val="clear" w:color="auto" w:fill="E2EFD9" w:themeFill="accent6" w:themeFillTint="33"/>
            <w:vAlign w:val="center"/>
          </w:tcPr>
          <w:p w14:paraId="626BD1DF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896" w:type="dxa"/>
            <w:shd w:val="clear" w:color="auto" w:fill="E2EFD9" w:themeFill="accent6" w:themeFillTint="33"/>
            <w:vAlign w:val="center"/>
          </w:tcPr>
          <w:p w14:paraId="5D5F4A0D" w14:textId="77777777" w:rsidR="0009577D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حصص الوحدة</w:t>
            </w:r>
          </w:p>
        </w:tc>
        <w:tc>
          <w:tcPr>
            <w:tcW w:w="1699" w:type="dxa"/>
            <w:shd w:val="clear" w:color="auto" w:fill="E2EFD9" w:themeFill="accent6" w:themeFillTint="33"/>
            <w:vAlign w:val="center"/>
          </w:tcPr>
          <w:p w14:paraId="2BA8C019" w14:textId="77777777" w:rsidR="0009577D" w:rsidRPr="004713F6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3DE3DBA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5656" w:type="dxa"/>
            <w:gridSpan w:val="2"/>
            <w:shd w:val="clear" w:color="auto" w:fill="E2EFD9" w:themeFill="accent6" w:themeFillTint="33"/>
            <w:vAlign w:val="center"/>
          </w:tcPr>
          <w:p w14:paraId="7FF2B659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715" w:type="dxa"/>
            <w:gridSpan w:val="2"/>
            <w:shd w:val="clear" w:color="auto" w:fill="E2EFD9" w:themeFill="accent6" w:themeFillTint="33"/>
            <w:vAlign w:val="center"/>
          </w:tcPr>
          <w:p w14:paraId="1D4A73DD" w14:textId="77777777" w:rsidR="0009577D" w:rsidRPr="00A57B81" w:rsidRDefault="0009577D" w:rsidP="00F24537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</w:tbl>
    <w:p w14:paraId="4D6A56D0" w14:textId="77777777" w:rsidR="0009577D" w:rsidRDefault="0009577D" w:rsidP="004A783B">
      <w:pPr>
        <w:jc w:val="center"/>
        <w:rPr>
          <w:b/>
          <w:bCs/>
          <w:rtl/>
        </w:rPr>
      </w:pPr>
    </w:p>
    <w:p w14:paraId="01D95129" w14:textId="7F71D7A2" w:rsidR="00FE10FD" w:rsidRDefault="00FE10FD" w:rsidP="004A783B">
      <w:pPr>
        <w:jc w:val="center"/>
        <w:rPr>
          <w:b/>
          <w:bCs/>
          <w:rtl/>
        </w:rPr>
      </w:pPr>
      <w:r w:rsidRPr="007175CB">
        <w:rPr>
          <w:rFonts w:hint="cs"/>
          <w:b/>
          <w:bCs/>
          <w:rtl/>
        </w:rPr>
        <w:t>معلم</w:t>
      </w:r>
      <w:r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المادة                                                                                                                                                                          مدير</w:t>
      </w:r>
      <w:r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المدرسة</w:t>
      </w:r>
    </w:p>
    <w:sectPr w:rsidR="00FE10FD" w:rsidSect="00D072B4">
      <w:pgSz w:w="16838" w:h="11904" w:orient="landscape"/>
      <w:pgMar w:top="1440" w:right="678" w:bottom="82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88D3E" w14:textId="77777777" w:rsidR="005D59BD" w:rsidRDefault="005D59BD" w:rsidP="00FE10FD">
      <w:pPr>
        <w:spacing w:after="0" w:line="240" w:lineRule="auto"/>
      </w:pPr>
      <w:r>
        <w:separator/>
      </w:r>
    </w:p>
  </w:endnote>
  <w:endnote w:type="continuationSeparator" w:id="0">
    <w:p w14:paraId="011122C6" w14:textId="77777777" w:rsidR="005D59BD" w:rsidRDefault="005D59BD" w:rsidP="00FE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86B4F" w14:textId="77777777" w:rsidR="005D59BD" w:rsidRDefault="005D59BD" w:rsidP="00FE10FD">
      <w:pPr>
        <w:spacing w:after="0" w:line="240" w:lineRule="auto"/>
      </w:pPr>
      <w:r>
        <w:separator/>
      </w:r>
    </w:p>
  </w:footnote>
  <w:footnote w:type="continuationSeparator" w:id="0">
    <w:p w14:paraId="60BA7D43" w14:textId="77777777" w:rsidR="005D59BD" w:rsidRDefault="005D59BD" w:rsidP="00FE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17"/>
    <w:rsid w:val="0009577D"/>
    <w:rsid w:val="00184C6B"/>
    <w:rsid w:val="00273A0F"/>
    <w:rsid w:val="00362498"/>
    <w:rsid w:val="00495307"/>
    <w:rsid w:val="005C2C77"/>
    <w:rsid w:val="005D59BD"/>
    <w:rsid w:val="00A11217"/>
    <w:rsid w:val="00CF14F6"/>
    <w:rsid w:val="00D072B4"/>
    <w:rsid w:val="00F25F5E"/>
    <w:rsid w:val="00FE10FD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5E5D9"/>
  <w15:docId w15:val="{77741A33-1ACA-42E8-8545-BCBBA485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E235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D072B4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E10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E10FD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0"/>
    <w:uiPriority w:val="99"/>
    <w:unhideWhenUsed/>
    <w:rsid w:val="00FE10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E10F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2&amp;subject=4&amp;type=3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0&amp;semester=2&amp;subject=4&amp;type=3&amp;submit=subm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الفصل الدراسي الثاني الرزمة الثالثة لمادة الكيمياء للصف العاشر</dc:title>
  <dc:subject>خطة تدريس الكيمياء للصف العاشر الرزمة الثالثة 2021</dc:subject>
  <dc:creator>الملتقى التربوي</dc:creator>
  <cp:keywords>خطة الفصل الثاني; خطة دراسية; علوم; الصف العاشر</cp:keywords>
  <dc:description>خطة تدريس الكيمياء للصف العاشر الرزمة الثالثة 2021  خطة الفصل الدراسي الثاني الرزمة الثالثة لمادة الكيمياء للصف العاشر</dc:description>
  <cp:lastModifiedBy>الملتقى التربوي</cp:lastModifiedBy>
  <cp:revision>1</cp:revision>
  <dcterms:created xsi:type="dcterms:W3CDTF">2021-02-07T20:18:00Z</dcterms:created>
  <dcterms:modified xsi:type="dcterms:W3CDTF">2021-02-07T20:19:00Z</dcterms:modified>
  <cp:category>تعليم ، خطة دراسية; خطة الفصل الثاني; خطة دراسية; الفترة الثالثة; الكيمياء</cp:category>
</cp:coreProperties>
</file>