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F6" w:rsidRDefault="00CD2FF6" w:rsidP="001C7F33">
      <w:pPr>
        <w:jc w:val="both"/>
        <w:rPr>
          <w:rtl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12"/>
        <w:gridCol w:w="2977"/>
        <w:gridCol w:w="5812"/>
      </w:tblGrid>
      <w:tr w:rsidR="00CD2FF6" w:rsidTr="007B259F">
        <w:trPr>
          <w:trHeight w:val="143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F6" w:rsidRPr="003D58E0" w:rsidRDefault="003D58E0" w:rsidP="001C7F33">
            <w:pPr>
              <w:pStyle w:val="a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="00377DA3" w:rsidRPr="003D58E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الموضوع 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="00377DA3" w:rsidRPr="003D58E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الخطّة الفصليّة /الفصل الأوّل.</w:t>
            </w:r>
          </w:p>
          <w:p w:rsidR="00377DA3" w:rsidRPr="003D58E0" w:rsidRDefault="003D58E0" w:rsidP="001C7F33">
            <w:pPr>
              <w:pStyle w:val="a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="00377DA3" w:rsidRPr="003D58E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المادّة :اللغة العربيّة / المطالعة. </w:t>
            </w:r>
          </w:p>
          <w:p w:rsidR="00377DA3" w:rsidRPr="003D58E0" w:rsidRDefault="003D58E0" w:rsidP="001C7F33">
            <w:pPr>
              <w:pStyle w:val="a3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="00377DA3" w:rsidRPr="003D58E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الصّف:الثّاني عشر الأكاديميّ.</w:t>
            </w:r>
          </w:p>
          <w:p w:rsidR="00377DA3" w:rsidRPr="002B124F" w:rsidRDefault="003D58E0" w:rsidP="001C7F33">
            <w:pPr>
              <w:pStyle w:val="a3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="00377DA3" w:rsidRPr="003D58E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العام الدّراسيّ : 2020 /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F6" w:rsidRDefault="00CD2FF6" w:rsidP="001C7F33">
            <w:pPr>
              <w:pStyle w:val="a3"/>
              <w:jc w:val="both"/>
              <w:rPr>
                <w:rFonts w:cs="Mudir MT"/>
                <w:b/>
                <w:bCs/>
                <w:sz w:val="28"/>
                <w:szCs w:val="28"/>
                <w:lang w:bidi="ar-JO"/>
              </w:rPr>
            </w:pPr>
          </w:p>
          <w:p w:rsidR="00CD2FF6" w:rsidRDefault="00CD2FF6" w:rsidP="001C7F33">
            <w:pPr>
              <w:pStyle w:val="a3"/>
              <w:jc w:val="center"/>
              <w:rPr>
                <w:rFonts w:cs="Mudir MT"/>
                <w:b/>
                <w:bCs/>
                <w:sz w:val="28"/>
                <w:szCs w:val="28"/>
              </w:rPr>
            </w:pPr>
            <w:r>
              <w:object w:dxaOrig="1107" w:dyaOrig="11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3.25pt" o:ole="" fillcolor="window">
                  <v:imagedata r:id="rId6" o:title=""/>
                </v:shape>
                <o:OLEObject Type="Embed" ProgID="PBrush" ShapeID="_x0000_i1025" DrawAspect="Content" ObjectID="_1663512131" r:id="rId7"/>
              </w:objec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F6" w:rsidRPr="003D58E0" w:rsidRDefault="00CD2FF6" w:rsidP="001C7F33">
            <w:pPr>
              <w:pStyle w:val="a3"/>
              <w:tabs>
                <w:tab w:val="center" w:pos="2254"/>
                <w:tab w:val="left" w:pos="3698"/>
              </w:tabs>
              <w:jc w:val="both"/>
              <w:rPr>
                <w:rFonts w:cs="Simplified Arabic"/>
                <w:sz w:val="28"/>
                <w:szCs w:val="28"/>
              </w:rPr>
            </w:pPr>
            <w:r w:rsidRPr="003D58E0">
              <w:rPr>
                <w:rFonts w:cs="Simplified Arabic" w:hint="cs"/>
                <w:sz w:val="28"/>
                <w:szCs w:val="28"/>
                <w:rtl/>
              </w:rPr>
              <w:t xml:space="preserve">دولة  فلـــــــسطين </w:t>
            </w:r>
          </w:p>
          <w:p w:rsidR="00CD2FF6" w:rsidRPr="003D58E0" w:rsidRDefault="00CD2FF6" w:rsidP="001C7F33">
            <w:pPr>
              <w:pStyle w:val="a3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3D58E0">
              <w:rPr>
                <w:rFonts w:cs="Simplified Arabic" w:hint="cs"/>
                <w:sz w:val="28"/>
                <w:szCs w:val="28"/>
                <w:rtl/>
              </w:rPr>
              <w:t>وزارة التّربية والتّعليم العالي</w:t>
            </w:r>
          </w:p>
          <w:p w:rsidR="00CD2FF6" w:rsidRPr="003D58E0" w:rsidRDefault="00CD2FF6" w:rsidP="001C7F33">
            <w:pPr>
              <w:pStyle w:val="a3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3D58E0">
              <w:rPr>
                <w:rFonts w:cs="Simplified Arabic" w:hint="cs"/>
                <w:sz w:val="28"/>
                <w:szCs w:val="28"/>
                <w:rtl/>
              </w:rPr>
              <w:t>مديرية التربية والتّعليم – الخليل</w:t>
            </w:r>
          </w:p>
          <w:p w:rsidR="00377DA3" w:rsidRPr="00C8005D" w:rsidRDefault="00377DA3" w:rsidP="001C7F33">
            <w:pPr>
              <w:pStyle w:val="a3"/>
              <w:jc w:val="both"/>
              <w:rPr>
                <w:rFonts w:cs="Simplified Arabic"/>
                <w:b/>
                <w:bCs/>
                <w:sz w:val="28"/>
                <w:szCs w:val="28"/>
              </w:rPr>
            </w:pPr>
            <w:r w:rsidRPr="003D58E0">
              <w:rPr>
                <w:rFonts w:cs="Simplified Arabic" w:hint="cs"/>
                <w:sz w:val="28"/>
                <w:szCs w:val="28"/>
                <w:rtl/>
              </w:rPr>
              <w:t>مدرسة بنات وداد ناصر الدّين الثّانويّة</w:t>
            </w:r>
          </w:p>
        </w:tc>
      </w:tr>
    </w:tbl>
    <w:p w:rsidR="00CD2FF6" w:rsidRDefault="00CD2FF6">
      <w:pPr>
        <w:rPr>
          <w:rtl/>
        </w:rPr>
      </w:pPr>
    </w:p>
    <w:tbl>
      <w:tblPr>
        <w:tblStyle w:val="a5"/>
        <w:bidiVisual/>
        <w:tblW w:w="0" w:type="auto"/>
        <w:tblInd w:w="-1049" w:type="dxa"/>
        <w:tblLayout w:type="fixed"/>
        <w:tblLook w:val="04A0"/>
      </w:tblPr>
      <w:tblGrid>
        <w:gridCol w:w="851"/>
        <w:gridCol w:w="850"/>
        <w:gridCol w:w="1276"/>
        <w:gridCol w:w="1843"/>
        <w:gridCol w:w="1701"/>
        <w:gridCol w:w="1984"/>
        <w:gridCol w:w="1134"/>
        <w:gridCol w:w="1559"/>
        <w:gridCol w:w="709"/>
        <w:gridCol w:w="1559"/>
        <w:gridCol w:w="1101"/>
      </w:tblGrid>
      <w:tr w:rsidR="003D58E0" w:rsidRPr="009127FF" w:rsidTr="003D58E0">
        <w:tc>
          <w:tcPr>
            <w:tcW w:w="851" w:type="dxa"/>
            <w:shd w:val="pct20" w:color="auto" w:fill="auto"/>
          </w:tcPr>
          <w:p w:rsidR="00CD2FF6" w:rsidRPr="009127FF" w:rsidRDefault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الرّزمة</w:t>
            </w:r>
          </w:p>
        </w:tc>
        <w:tc>
          <w:tcPr>
            <w:tcW w:w="850" w:type="dxa"/>
            <w:shd w:val="pct20" w:color="auto" w:fill="auto"/>
          </w:tcPr>
          <w:p w:rsidR="00CD2FF6" w:rsidRPr="009127FF" w:rsidRDefault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الدّرس</w:t>
            </w:r>
          </w:p>
        </w:tc>
        <w:tc>
          <w:tcPr>
            <w:tcW w:w="1276" w:type="dxa"/>
            <w:shd w:val="pct20" w:color="auto" w:fill="auto"/>
          </w:tcPr>
          <w:p w:rsidR="00CD2FF6" w:rsidRPr="009127FF" w:rsidRDefault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ع.الحصص</w:t>
            </w:r>
          </w:p>
        </w:tc>
        <w:tc>
          <w:tcPr>
            <w:tcW w:w="1843" w:type="dxa"/>
            <w:shd w:val="pct20" w:color="auto" w:fill="auto"/>
          </w:tcPr>
          <w:p w:rsidR="00CD2FF6" w:rsidRPr="009127FF" w:rsidRDefault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النّصّ النّثريّ</w:t>
            </w:r>
          </w:p>
        </w:tc>
        <w:tc>
          <w:tcPr>
            <w:tcW w:w="1701" w:type="dxa"/>
            <w:shd w:val="pct20" w:color="auto" w:fill="auto"/>
          </w:tcPr>
          <w:p w:rsidR="00CD2FF6" w:rsidRPr="009127FF" w:rsidRDefault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النّصّ الشّعريّ</w:t>
            </w:r>
          </w:p>
        </w:tc>
        <w:tc>
          <w:tcPr>
            <w:tcW w:w="1984" w:type="dxa"/>
            <w:shd w:val="pct20" w:color="auto" w:fill="auto"/>
          </w:tcPr>
          <w:p w:rsidR="00CD2FF6" w:rsidRPr="009127FF" w:rsidRDefault="00377DA3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    </w:t>
            </w:r>
            <w:r w:rsidR="00CD2FF6"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القواعد</w:t>
            </w:r>
          </w:p>
        </w:tc>
        <w:tc>
          <w:tcPr>
            <w:tcW w:w="1134" w:type="dxa"/>
            <w:shd w:val="pct20" w:color="auto" w:fill="auto"/>
          </w:tcPr>
          <w:p w:rsidR="00CD2FF6" w:rsidRPr="009127FF" w:rsidRDefault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العروض</w:t>
            </w:r>
          </w:p>
        </w:tc>
        <w:tc>
          <w:tcPr>
            <w:tcW w:w="1559" w:type="dxa"/>
            <w:shd w:val="pct20" w:color="auto" w:fill="auto"/>
          </w:tcPr>
          <w:p w:rsidR="00CD2FF6" w:rsidRPr="009127FF" w:rsidRDefault="00377DA3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  </w:t>
            </w:r>
            <w:r w:rsidR="00713AB7">
              <w:rPr>
                <w:rFonts w:ascii="Simplified Arabic" w:hAnsi="Simplified Arabic" w:cs="Simplified Arabic"/>
                <w:sz w:val="26"/>
                <w:szCs w:val="26"/>
                <w:rtl/>
              </w:rPr>
              <w:t>التّ</w:t>
            </w:r>
            <w:r w:rsidR="00713AB7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</w:t>
            </w:r>
            <w:r w:rsidR="00CD2FF6"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بير</w:t>
            </w:r>
          </w:p>
        </w:tc>
        <w:tc>
          <w:tcPr>
            <w:tcW w:w="709" w:type="dxa"/>
            <w:shd w:val="pct20" w:color="auto" w:fill="auto"/>
          </w:tcPr>
          <w:p w:rsidR="00CD2FF6" w:rsidRPr="009127FF" w:rsidRDefault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الشّهر </w:t>
            </w:r>
          </w:p>
        </w:tc>
        <w:tc>
          <w:tcPr>
            <w:tcW w:w="1559" w:type="dxa"/>
            <w:shd w:val="pct20" w:color="auto" w:fill="auto"/>
          </w:tcPr>
          <w:p w:rsidR="00CD2FF6" w:rsidRPr="009127FF" w:rsidRDefault="00C120AD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</w:t>
            </w:r>
            <w:r w:rsidR="00CD2FF6"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الأسبوع</w:t>
            </w:r>
          </w:p>
        </w:tc>
        <w:tc>
          <w:tcPr>
            <w:tcW w:w="1101" w:type="dxa"/>
            <w:shd w:val="pct20" w:color="auto" w:fill="auto"/>
          </w:tcPr>
          <w:p w:rsidR="00CD2FF6" w:rsidRPr="009127FF" w:rsidRDefault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ملاحظات</w:t>
            </w:r>
          </w:p>
        </w:tc>
      </w:tr>
      <w:tr w:rsidR="00C120AD" w:rsidRPr="009127FF" w:rsidTr="00C120AD">
        <w:tc>
          <w:tcPr>
            <w:tcW w:w="851" w:type="dxa"/>
            <w:vMerge w:val="restart"/>
          </w:tcPr>
          <w:p w:rsidR="00CD2FF6" w:rsidRPr="009127FF" w:rsidRDefault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377DA3" w:rsidRDefault="00377DA3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CD2FF6" w:rsidRPr="009127FF" w:rsidRDefault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الأولى</w:t>
            </w:r>
          </w:p>
        </w:tc>
        <w:tc>
          <w:tcPr>
            <w:tcW w:w="850" w:type="dxa"/>
          </w:tcPr>
          <w:p w:rsidR="00CD2FF6" w:rsidRPr="009127FF" w:rsidRDefault="00377DA3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="00CD2FF6"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الأوّل</w:t>
            </w:r>
          </w:p>
        </w:tc>
        <w:tc>
          <w:tcPr>
            <w:tcW w:w="1276" w:type="dxa"/>
          </w:tcPr>
          <w:p w:rsidR="00CD2FF6" w:rsidRPr="009127FF" w:rsidRDefault="00713AB7" w:rsidP="00713AB7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   8</w:t>
            </w:r>
          </w:p>
        </w:tc>
        <w:tc>
          <w:tcPr>
            <w:tcW w:w="1843" w:type="dxa"/>
          </w:tcPr>
          <w:p w:rsidR="00CD2FF6" w:rsidRPr="009127FF" w:rsidRDefault="00CD2FF6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اشتدّي أزمة تنفرجي</w:t>
            </w:r>
          </w:p>
          <w:p w:rsidR="00CD2FF6" w:rsidRPr="009127FF" w:rsidRDefault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(من سورة يوسف)</w:t>
            </w:r>
          </w:p>
        </w:tc>
        <w:tc>
          <w:tcPr>
            <w:tcW w:w="1701" w:type="dxa"/>
          </w:tcPr>
          <w:p w:rsidR="00CD2FF6" w:rsidRPr="009127FF" w:rsidRDefault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984" w:type="dxa"/>
          </w:tcPr>
          <w:p w:rsidR="00CD2FF6" w:rsidRPr="009127FF" w:rsidRDefault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الممنوع من الصّرف (1)</w:t>
            </w:r>
          </w:p>
        </w:tc>
        <w:tc>
          <w:tcPr>
            <w:tcW w:w="1134" w:type="dxa"/>
          </w:tcPr>
          <w:p w:rsidR="00CD2FF6" w:rsidRPr="00C120AD" w:rsidRDefault="00CD2FF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120AD">
              <w:rPr>
                <w:rFonts w:ascii="Simplified Arabic" w:hAnsi="Simplified Arabic" w:cs="Simplified Arabic"/>
                <w:sz w:val="24"/>
                <w:szCs w:val="24"/>
                <w:rtl/>
              </w:rPr>
              <w:t>البحر الوافر</w:t>
            </w:r>
          </w:p>
        </w:tc>
        <w:tc>
          <w:tcPr>
            <w:tcW w:w="1559" w:type="dxa"/>
          </w:tcPr>
          <w:p w:rsidR="00CD2FF6" w:rsidRPr="009127FF" w:rsidRDefault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CD2FF6" w:rsidRPr="009127FF" w:rsidRDefault="00C120AD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آب</w:t>
            </w:r>
          </w:p>
        </w:tc>
        <w:tc>
          <w:tcPr>
            <w:tcW w:w="1559" w:type="dxa"/>
          </w:tcPr>
          <w:p w:rsidR="00CD2FF6" w:rsidRPr="009127FF" w:rsidRDefault="00C120AD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الثّاني والثّالث والرّابع من آب</w:t>
            </w:r>
          </w:p>
        </w:tc>
        <w:tc>
          <w:tcPr>
            <w:tcW w:w="1101" w:type="dxa"/>
          </w:tcPr>
          <w:p w:rsidR="00CD2FF6" w:rsidRPr="009127FF" w:rsidRDefault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C120AD" w:rsidRPr="009127FF" w:rsidTr="00C120AD">
        <w:tc>
          <w:tcPr>
            <w:tcW w:w="851" w:type="dxa"/>
            <w:vMerge/>
          </w:tcPr>
          <w:p w:rsidR="00CD2FF6" w:rsidRPr="009127FF" w:rsidRDefault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377DA3" w:rsidRDefault="00377DA3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CD2FF6" w:rsidRPr="009127FF" w:rsidRDefault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الثّاني</w:t>
            </w:r>
          </w:p>
        </w:tc>
        <w:tc>
          <w:tcPr>
            <w:tcW w:w="1276" w:type="dxa"/>
          </w:tcPr>
          <w:p w:rsidR="00CD2FF6" w:rsidRPr="009127FF" w:rsidRDefault="00C120AD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  10</w:t>
            </w:r>
          </w:p>
        </w:tc>
        <w:tc>
          <w:tcPr>
            <w:tcW w:w="1843" w:type="dxa"/>
          </w:tcPr>
          <w:p w:rsidR="00CD2FF6" w:rsidRPr="009127FF" w:rsidRDefault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غروب الأندلس</w:t>
            </w:r>
          </w:p>
        </w:tc>
        <w:tc>
          <w:tcPr>
            <w:tcW w:w="1701" w:type="dxa"/>
          </w:tcPr>
          <w:p w:rsidR="00CD2FF6" w:rsidRPr="009127FF" w:rsidRDefault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رسالة إلى صديق قديم</w:t>
            </w:r>
          </w:p>
        </w:tc>
        <w:tc>
          <w:tcPr>
            <w:tcW w:w="1984" w:type="dxa"/>
          </w:tcPr>
          <w:p w:rsidR="00CD2FF6" w:rsidRPr="009127FF" w:rsidRDefault="00CD2FF6" w:rsidP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الممنوع من الصّرف (2)</w:t>
            </w:r>
          </w:p>
        </w:tc>
        <w:tc>
          <w:tcPr>
            <w:tcW w:w="1134" w:type="dxa"/>
          </w:tcPr>
          <w:p w:rsidR="00CD2FF6" w:rsidRPr="009127FF" w:rsidRDefault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CD2FF6" w:rsidRPr="009127FF" w:rsidRDefault="00713AB7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مقالة عن أهميّة الوحدة</w:t>
            </w:r>
          </w:p>
        </w:tc>
        <w:tc>
          <w:tcPr>
            <w:tcW w:w="709" w:type="dxa"/>
          </w:tcPr>
          <w:p w:rsidR="00BC5A65" w:rsidRDefault="00BC5A65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CD2FF6" w:rsidRPr="009127FF" w:rsidRDefault="00C120AD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أيلول</w:t>
            </w:r>
          </w:p>
        </w:tc>
        <w:tc>
          <w:tcPr>
            <w:tcW w:w="1559" w:type="dxa"/>
          </w:tcPr>
          <w:p w:rsidR="00CD2FF6" w:rsidRPr="009127FF" w:rsidRDefault="00377DA3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الأوّل والثّاني والثّالث والرّابع من أيلول</w:t>
            </w:r>
          </w:p>
        </w:tc>
        <w:tc>
          <w:tcPr>
            <w:tcW w:w="1101" w:type="dxa"/>
          </w:tcPr>
          <w:p w:rsidR="00CD2FF6" w:rsidRPr="009127FF" w:rsidRDefault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C120AD" w:rsidRPr="009127FF" w:rsidTr="00C120AD">
        <w:tc>
          <w:tcPr>
            <w:tcW w:w="851" w:type="dxa"/>
            <w:vMerge w:val="restart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3D58E0" w:rsidRDefault="003D58E0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3D58E0" w:rsidRDefault="003D58E0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الثّانية</w:t>
            </w:r>
          </w:p>
        </w:tc>
        <w:tc>
          <w:tcPr>
            <w:tcW w:w="850" w:type="dxa"/>
          </w:tcPr>
          <w:p w:rsidR="003D58E0" w:rsidRDefault="003D58E0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الأوّل</w:t>
            </w:r>
          </w:p>
        </w:tc>
        <w:tc>
          <w:tcPr>
            <w:tcW w:w="1276" w:type="dxa"/>
          </w:tcPr>
          <w:p w:rsidR="003D58E0" w:rsidRDefault="00C120AD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  </w:t>
            </w:r>
          </w:p>
          <w:p w:rsidR="009127FF" w:rsidRPr="009127FF" w:rsidRDefault="003D58E0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  10    </w:t>
            </w:r>
          </w:p>
        </w:tc>
        <w:tc>
          <w:tcPr>
            <w:tcW w:w="1843" w:type="dxa"/>
          </w:tcPr>
          <w:p w:rsidR="003D58E0" w:rsidRDefault="003D58E0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القدس بوصلة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 </w:t>
            </w: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ومجد</w:t>
            </w:r>
          </w:p>
        </w:tc>
        <w:tc>
          <w:tcPr>
            <w:tcW w:w="1701" w:type="dxa"/>
          </w:tcPr>
          <w:p w:rsidR="003D58E0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</w:t>
            </w:r>
          </w:p>
          <w:p w:rsidR="009127FF" w:rsidRPr="009127FF" w:rsidRDefault="003D58E0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 </w:t>
            </w:r>
            <w:r w:rsidR="009127FF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="009127FF"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أنا وليلى</w:t>
            </w:r>
          </w:p>
        </w:tc>
        <w:tc>
          <w:tcPr>
            <w:tcW w:w="1984" w:type="dxa"/>
          </w:tcPr>
          <w:p w:rsidR="003D58E0" w:rsidRDefault="003D58E0" w:rsidP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9127FF" w:rsidRPr="009127FF" w:rsidRDefault="009127FF" w:rsidP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من المعاني النّحويّة ل (الواو)و(الفاء).</w:t>
            </w:r>
          </w:p>
        </w:tc>
        <w:tc>
          <w:tcPr>
            <w:tcW w:w="1134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3D58E0" w:rsidRDefault="003D58E0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مقالة عن القدس</w:t>
            </w:r>
          </w:p>
        </w:tc>
        <w:tc>
          <w:tcPr>
            <w:tcW w:w="709" w:type="dxa"/>
          </w:tcPr>
          <w:p w:rsidR="00BC5A65" w:rsidRDefault="00BC5A65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9127FF" w:rsidRDefault="00C120AD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تشرين </w:t>
            </w:r>
          </w:p>
          <w:p w:rsidR="00C120AD" w:rsidRPr="009127FF" w:rsidRDefault="00C120AD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أوّل</w:t>
            </w:r>
          </w:p>
        </w:tc>
        <w:tc>
          <w:tcPr>
            <w:tcW w:w="1559" w:type="dxa"/>
          </w:tcPr>
          <w:p w:rsidR="009127FF" w:rsidRPr="003D58E0" w:rsidRDefault="00377DA3" w:rsidP="00377DA3">
            <w:pPr>
              <w:rPr>
                <w:rFonts w:ascii="Simplified Arabic" w:hAnsi="Simplified Arabic" w:cs="Simplified Arabic"/>
                <w:rtl/>
              </w:rPr>
            </w:pPr>
            <w:r w:rsidRPr="003D58E0">
              <w:rPr>
                <w:rFonts w:ascii="Simplified Arabic" w:hAnsi="Simplified Arabic" w:cs="Simplified Arabic" w:hint="cs"/>
                <w:rtl/>
              </w:rPr>
              <w:t>الأوّل والثّاني والثّالث والرّابع من تشرين أوّل</w:t>
            </w:r>
          </w:p>
          <w:p w:rsidR="003D58E0" w:rsidRPr="009127FF" w:rsidRDefault="003D58E0" w:rsidP="003D58E0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3D58E0">
              <w:rPr>
                <w:rFonts w:ascii="Simplified Arabic" w:hAnsi="Simplified Arabic" w:cs="Simplified Arabic" w:hint="cs"/>
                <w:rtl/>
              </w:rPr>
              <w:t>+الأوّل من تشرين ثاني</w:t>
            </w:r>
          </w:p>
        </w:tc>
        <w:tc>
          <w:tcPr>
            <w:tcW w:w="1101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C120AD" w:rsidRPr="009127FF" w:rsidTr="00C120AD">
        <w:tc>
          <w:tcPr>
            <w:tcW w:w="851" w:type="dxa"/>
            <w:vMerge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3D58E0" w:rsidRDefault="003D58E0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9127FF" w:rsidRPr="009127FF" w:rsidRDefault="00377DA3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="009127FF"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الثّاني</w:t>
            </w:r>
          </w:p>
        </w:tc>
        <w:tc>
          <w:tcPr>
            <w:tcW w:w="1276" w:type="dxa"/>
          </w:tcPr>
          <w:p w:rsidR="009127FF" w:rsidRPr="009127FF" w:rsidRDefault="00C120AD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  6</w:t>
            </w:r>
          </w:p>
        </w:tc>
        <w:tc>
          <w:tcPr>
            <w:tcW w:w="1843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أمرني خليلي</w:t>
            </w:r>
          </w:p>
          <w:p w:rsidR="009127FF" w:rsidRPr="009127FF" w:rsidRDefault="009127FF">
            <w:pPr>
              <w:rPr>
                <w:rFonts w:ascii="Simplified Arabic" w:hAnsi="Simplified Arabic" w:cs="Simplified Arabic"/>
                <w:rtl/>
              </w:rPr>
            </w:pPr>
            <w:r w:rsidRPr="009127FF">
              <w:rPr>
                <w:rFonts w:ascii="Simplified Arabic" w:hAnsi="Simplified Arabic" w:cs="Simplified Arabic"/>
                <w:rtl/>
              </w:rPr>
              <w:t>(أحاديث نبويّة شريفة)</w:t>
            </w:r>
          </w:p>
        </w:tc>
        <w:tc>
          <w:tcPr>
            <w:tcW w:w="1701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984" w:type="dxa"/>
          </w:tcPr>
          <w:p w:rsidR="009127FF" w:rsidRPr="009127FF" w:rsidRDefault="009127FF" w:rsidP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9127FF">
              <w:rPr>
                <w:rFonts w:ascii="Simplified Arabic" w:hAnsi="Simplified Arabic" w:cs="Simplified Arabic"/>
                <w:sz w:val="26"/>
                <w:szCs w:val="26"/>
                <w:rtl/>
              </w:rPr>
              <w:t>من المعاني النّحويّة ل (ما)و(مَن).</w:t>
            </w:r>
          </w:p>
        </w:tc>
        <w:tc>
          <w:tcPr>
            <w:tcW w:w="1134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127FF" w:rsidRDefault="00377DA3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تشرين </w:t>
            </w:r>
          </w:p>
          <w:p w:rsidR="00377DA3" w:rsidRPr="009127FF" w:rsidRDefault="00377DA3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ثاني</w:t>
            </w:r>
          </w:p>
        </w:tc>
        <w:tc>
          <w:tcPr>
            <w:tcW w:w="1559" w:type="dxa"/>
          </w:tcPr>
          <w:p w:rsidR="003D58E0" w:rsidRPr="003D58E0" w:rsidRDefault="003D58E0" w:rsidP="003D58E0">
            <w:pPr>
              <w:rPr>
                <w:rFonts w:ascii="Simplified Arabic" w:hAnsi="Simplified Arabic" w:cs="Simplified Arabic"/>
                <w:rtl/>
              </w:rPr>
            </w:pPr>
            <w:r w:rsidRPr="003D58E0">
              <w:rPr>
                <w:rFonts w:ascii="Simplified Arabic" w:hAnsi="Simplified Arabic" w:cs="Simplified Arabic" w:hint="cs"/>
                <w:rtl/>
              </w:rPr>
              <w:t xml:space="preserve">الثّاني والثّالث والرّابع من تشرين </w:t>
            </w:r>
            <w:r>
              <w:rPr>
                <w:rFonts w:ascii="Simplified Arabic" w:hAnsi="Simplified Arabic" w:cs="Simplified Arabic" w:hint="cs"/>
                <w:rtl/>
              </w:rPr>
              <w:t>ثاني</w:t>
            </w:r>
          </w:p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101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C120AD" w:rsidRPr="009127FF" w:rsidTr="00C120AD">
        <w:tc>
          <w:tcPr>
            <w:tcW w:w="851" w:type="dxa"/>
            <w:vMerge w:val="restart"/>
          </w:tcPr>
          <w:p w:rsid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الثّالثة</w:t>
            </w:r>
          </w:p>
        </w:tc>
        <w:tc>
          <w:tcPr>
            <w:tcW w:w="850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الأوّل</w:t>
            </w:r>
          </w:p>
        </w:tc>
        <w:tc>
          <w:tcPr>
            <w:tcW w:w="1276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984" w:type="dxa"/>
          </w:tcPr>
          <w:p w:rsidR="009127FF" w:rsidRPr="009127FF" w:rsidRDefault="009127FF" w:rsidP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101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C120AD" w:rsidRPr="009127FF" w:rsidTr="00C120AD">
        <w:tc>
          <w:tcPr>
            <w:tcW w:w="851" w:type="dxa"/>
            <w:vMerge/>
          </w:tcPr>
          <w:p w:rsid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الثّاني</w:t>
            </w:r>
          </w:p>
        </w:tc>
        <w:tc>
          <w:tcPr>
            <w:tcW w:w="1276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984" w:type="dxa"/>
          </w:tcPr>
          <w:p w:rsidR="009127FF" w:rsidRPr="009127FF" w:rsidRDefault="009127FF" w:rsidP="00CD2FF6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101" w:type="dxa"/>
          </w:tcPr>
          <w:p w:rsidR="009127FF" w:rsidRPr="009127FF" w:rsidRDefault="009127FF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</w:tbl>
    <w:p w:rsidR="00CD2FF6" w:rsidRPr="009127FF" w:rsidRDefault="00CD2FF6">
      <w:pPr>
        <w:rPr>
          <w:sz w:val="26"/>
          <w:szCs w:val="26"/>
        </w:rPr>
      </w:pPr>
    </w:p>
    <w:sectPr w:rsidR="00CD2FF6" w:rsidRPr="009127FF" w:rsidSect="00040EDF">
      <w:pgSz w:w="16838" w:h="11906" w:orient="landscape"/>
      <w:pgMar w:top="262" w:right="2096" w:bottom="709" w:left="144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865" w:rsidRDefault="00573865" w:rsidP="00CD2FF6">
      <w:pPr>
        <w:spacing w:after="0" w:line="240" w:lineRule="auto"/>
      </w:pPr>
      <w:r>
        <w:separator/>
      </w:r>
    </w:p>
  </w:endnote>
  <w:endnote w:type="continuationSeparator" w:id="1">
    <w:p w:rsidR="00573865" w:rsidRDefault="00573865" w:rsidP="00CD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865" w:rsidRDefault="00573865" w:rsidP="00CD2FF6">
      <w:pPr>
        <w:spacing w:after="0" w:line="240" w:lineRule="auto"/>
      </w:pPr>
      <w:r>
        <w:separator/>
      </w:r>
    </w:p>
  </w:footnote>
  <w:footnote w:type="continuationSeparator" w:id="1">
    <w:p w:rsidR="00573865" w:rsidRDefault="00573865" w:rsidP="00CD2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FF6"/>
    <w:rsid w:val="000425C8"/>
    <w:rsid w:val="001C7F33"/>
    <w:rsid w:val="00377DA3"/>
    <w:rsid w:val="003B0217"/>
    <w:rsid w:val="003D58E0"/>
    <w:rsid w:val="00551280"/>
    <w:rsid w:val="00573865"/>
    <w:rsid w:val="00643947"/>
    <w:rsid w:val="00713AB7"/>
    <w:rsid w:val="007B259F"/>
    <w:rsid w:val="009127FF"/>
    <w:rsid w:val="00BC5A65"/>
    <w:rsid w:val="00C120AD"/>
    <w:rsid w:val="00CD2FF6"/>
    <w:rsid w:val="00F77773"/>
    <w:rsid w:val="00F9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F6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F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CD2FF6"/>
    <w:rPr>
      <w:rFonts w:eastAsiaTheme="minorEastAsia"/>
    </w:rPr>
  </w:style>
  <w:style w:type="paragraph" w:styleId="a4">
    <w:name w:val="footer"/>
    <w:basedOn w:val="a"/>
    <w:link w:val="Char0"/>
    <w:uiPriority w:val="99"/>
    <w:semiHidden/>
    <w:unhideWhenUsed/>
    <w:rsid w:val="00CD2F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CD2FF6"/>
    <w:rPr>
      <w:rFonts w:eastAsiaTheme="minorEastAsia"/>
    </w:rPr>
  </w:style>
  <w:style w:type="table" w:styleId="a5">
    <w:name w:val="Table Grid"/>
    <w:basedOn w:val="a1"/>
    <w:uiPriority w:val="59"/>
    <w:rsid w:val="00CD2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‏‏مستخدم Windows</cp:lastModifiedBy>
  <cp:revision>6</cp:revision>
  <dcterms:created xsi:type="dcterms:W3CDTF">2020-10-05T18:42:00Z</dcterms:created>
  <dcterms:modified xsi:type="dcterms:W3CDTF">2020-10-06T14:56:00Z</dcterms:modified>
</cp:coreProperties>
</file>