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
        <w:gridCol w:w="2399"/>
        <w:gridCol w:w="3543"/>
        <w:gridCol w:w="1960"/>
        <w:gridCol w:w="1296"/>
      </w:tblGrid>
      <w:tr w:rsidR="001A5A39" w:rsidRPr="00043536" w:rsidTr="00F72F01">
        <w:trPr>
          <w:jc w:val="center"/>
        </w:trPr>
        <w:tc>
          <w:tcPr>
            <w:tcW w:w="1425"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المبحث</w:t>
            </w:r>
          </w:p>
        </w:tc>
        <w:tc>
          <w:tcPr>
            <w:tcW w:w="2399"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الصف</w:t>
            </w:r>
          </w:p>
        </w:tc>
        <w:tc>
          <w:tcPr>
            <w:tcW w:w="3543"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عنوان الوحدة</w:t>
            </w:r>
          </w:p>
        </w:tc>
        <w:tc>
          <w:tcPr>
            <w:tcW w:w="1960" w:type="dxa"/>
            <w:shd w:val="clear" w:color="auto" w:fill="D9E2F3" w:themeFill="accent5" w:themeFillTint="33"/>
          </w:tcPr>
          <w:p w:rsidR="001A5A39" w:rsidRPr="00043536" w:rsidRDefault="001A5A39" w:rsidP="0095343C">
            <w:pPr>
              <w:jc w:val="center"/>
              <w:rPr>
                <w:rFonts w:eastAsia="Calibri"/>
                <w:b/>
                <w:bCs/>
                <w:sz w:val="24"/>
                <w:szCs w:val="24"/>
                <w:rtl/>
              </w:rPr>
            </w:pPr>
            <w:r>
              <w:rPr>
                <w:rFonts w:eastAsia="Calibri" w:hint="cs"/>
                <w:b/>
                <w:bCs/>
                <w:sz w:val="24"/>
                <w:szCs w:val="24"/>
                <w:rtl/>
              </w:rPr>
              <w:t>الفترة الزّمنية</w:t>
            </w:r>
          </w:p>
        </w:tc>
        <w:tc>
          <w:tcPr>
            <w:tcW w:w="1296"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عدد الحصص</w:t>
            </w:r>
          </w:p>
        </w:tc>
      </w:tr>
      <w:tr w:rsidR="001A5A39" w:rsidRPr="00043536" w:rsidTr="00F72F01">
        <w:trPr>
          <w:jc w:val="center"/>
        </w:trPr>
        <w:tc>
          <w:tcPr>
            <w:tcW w:w="1425" w:type="dxa"/>
            <w:shd w:val="clear" w:color="auto" w:fill="auto"/>
          </w:tcPr>
          <w:p w:rsidR="001A5A39" w:rsidRPr="007E4709" w:rsidRDefault="001A5A39" w:rsidP="0095343C">
            <w:pPr>
              <w:spacing w:before="120" w:after="120"/>
              <w:jc w:val="center"/>
              <w:rPr>
                <w:rFonts w:eastAsia="Calibri"/>
                <w:b/>
                <w:bCs/>
                <w:sz w:val="24"/>
                <w:szCs w:val="24"/>
                <w:rtl/>
              </w:rPr>
            </w:pPr>
            <w:r w:rsidRPr="007E4709">
              <w:rPr>
                <w:rFonts w:eastAsia="Calibri" w:hint="cs"/>
                <w:b/>
                <w:bCs/>
                <w:sz w:val="24"/>
                <w:szCs w:val="24"/>
                <w:rtl/>
              </w:rPr>
              <w:t xml:space="preserve">لغتنا الجميلة </w:t>
            </w:r>
          </w:p>
        </w:tc>
        <w:tc>
          <w:tcPr>
            <w:tcW w:w="2399" w:type="dxa"/>
            <w:shd w:val="clear" w:color="auto" w:fill="auto"/>
          </w:tcPr>
          <w:p w:rsidR="001A5A39" w:rsidRPr="007E4709" w:rsidRDefault="00F72F01" w:rsidP="0095343C">
            <w:pPr>
              <w:spacing w:before="120" w:after="120"/>
              <w:jc w:val="center"/>
              <w:rPr>
                <w:rFonts w:eastAsia="Calibri"/>
                <w:b/>
                <w:bCs/>
                <w:sz w:val="24"/>
                <w:szCs w:val="24"/>
                <w:rtl/>
              </w:rPr>
            </w:pPr>
            <w:r w:rsidRPr="007E4709">
              <w:rPr>
                <w:rFonts w:eastAsia="Calibri" w:hint="cs"/>
                <w:b/>
                <w:bCs/>
                <w:sz w:val="24"/>
                <w:szCs w:val="24"/>
                <w:rtl/>
              </w:rPr>
              <w:t>السابع</w:t>
            </w:r>
            <w:r w:rsidR="001A5A39" w:rsidRPr="007E4709">
              <w:rPr>
                <w:rFonts w:eastAsia="Calibri" w:hint="cs"/>
                <w:b/>
                <w:bCs/>
                <w:sz w:val="24"/>
                <w:szCs w:val="24"/>
                <w:rtl/>
              </w:rPr>
              <w:t xml:space="preserve"> الأساسي</w:t>
            </w:r>
          </w:p>
        </w:tc>
        <w:tc>
          <w:tcPr>
            <w:tcW w:w="3543" w:type="dxa"/>
            <w:shd w:val="clear" w:color="auto" w:fill="auto"/>
          </w:tcPr>
          <w:p w:rsidR="001A5A39" w:rsidRPr="007E4709" w:rsidRDefault="00F72F01" w:rsidP="00F72F01">
            <w:pPr>
              <w:spacing w:before="120" w:after="120"/>
              <w:jc w:val="center"/>
              <w:rPr>
                <w:rFonts w:eastAsia="Calibri"/>
                <w:b/>
                <w:bCs/>
                <w:sz w:val="24"/>
                <w:szCs w:val="24"/>
                <w:rtl/>
              </w:rPr>
            </w:pPr>
            <w:r w:rsidRPr="007E4709">
              <w:rPr>
                <w:rFonts w:eastAsia="Calibri" w:hint="cs"/>
                <w:b/>
                <w:bCs/>
                <w:sz w:val="24"/>
                <w:szCs w:val="24"/>
                <w:rtl/>
              </w:rPr>
              <w:t>الوحدة السابع</w:t>
            </w:r>
            <w:r w:rsidRPr="007E4709">
              <w:rPr>
                <w:rFonts w:eastAsia="Calibri" w:hint="eastAsia"/>
                <w:b/>
                <w:bCs/>
                <w:sz w:val="24"/>
                <w:szCs w:val="24"/>
                <w:rtl/>
              </w:rPr>
              <w:t>ة</w:t>
            </w:r>
            <w:r w:rsidR="001A5A39" w:rsidRPr="007E4709">
              <w:rPr>
                <w:rFonts w:eastAsia="Calibri" w:hint="cs"/>
                <w:b/>
                <w:bCs/>
                <w:sz w:val="24"/>
                <w:szCs w:val="24"/>
                <w:rtl/>
              </w:rPr>
              <w:t xml:space="preserve"> (</w:t>
            </w:r>
            <w:r w:rsidRPr="007E4709">
              <w:rPr>
                <w:rFonts w:eastAsia="Calibri" w:hint="cs"/>
                <w:b/>
                <w:bCs/>
                <w:sz w:val="24"/>
                <w:szCs w:val="24"/>
                <w:rtl/>
              </w:rPr>
              <w:t>خطبة عمر بن عبد العزيز</w:t>
            </w:r>
            <w:r w:rsidR="001A5A39" w:rsidRPr="007E4709">
              <w:rPr>
                <w:rFonts w:eastAsia="Calibri" w:hint="cs"/>
                <w:b/>
                <w:bCs/>
                <w:sz w:val="24"/>
                <w:szCs w:val="24"/>
                <w:rtl/>
              </w:rPr>
              <w:t>)</w:t>
            </w:r>
          </w:p>
        </w:tc>
        <w:tc>
          <w:tcPr>
            <w:tcW w:w="1960" w:type="dxa"/>
          </w:tcPr>
          <w:p w:rsidR="001A5A39" w:rsidRDefault="007E4709" w:rsidP="0095343C">
            <w:pPr>
              <w:spacing w:before="120" w:after="120"/>
              <w:jc w:val="center"/>
              <w:rPr>
                <w:rFonts w:eastAsia="Calibri"/>
                <w:sz w:val="24"/>
                <w:szCs w:val="24"/>
                <w:rtl/>
              </w:rPr>
            </w:pPr>
            <w:r>
              <w:rPr>
                <w:b/>
                <w:bCs/>
                <w:sz w:val="24"/>
                <w:szCs w:val="24"/>
                <w:rtl/>
              </w:rPr>
              <w:t>27/3 – 9/4</w:t>
            </w:r>
          </w:p>
        </w:tc>
        <w:tc>
          <w:tcPr>
            <w:tcW w:w="1296" w:type="dxa"/>
            <w:shd w:val="clear" w:color="auto" w:fill="auto"/>
          </w:tcPr>
          <w:p w:rsidR="001A5A39" w:rsidRPr="007E4709" w:rsidRDefault="001A5A39" w:rsidP="007E4709">
            <w:pPr>
              <w:spacing w:before="120" w:after="120"/>
              <w:jc w:val="center"/>
              <w:rPr>
                <w:rFonts w:eastAsia="Calibri"/>
                <w:b/>
                <w:bCs/>
                <w:sz w:val="24"/>
                <w:szCs w:val="24"/>
                <w:rtl/>
              </w:rPr>
            </w:pPr>
            <w:r w:rsidRPr="007E4709">
              <w:rPr>
                <w:rFonts w:eastAsia="Calibri" w:hint="cs"/>
                <w:b/>
                <w:bCs/>
                <w:sz w:val="24"/>
                <w:szCs w:val="24"/>
                <w:rtl/>
              </w:rPr>
              <w:t xml:space="preserve"> </w:t>
            </w:r>
            <w:r w:rsidR="007E4709" w:rsidRPr="007E4709">
              <w:rPr>
                <w:rFonts w:eastAsia="Calibri" w:hint="cs"/>
                <w:b/>
                <w:bCs/>
                <w:sz w:val="24"/>
                <w:szCs w:val="24"/>
                <w:rtl/>
              </w:rPr>
              <w:t xml:space="preserve">10 </w:t>
            </w:r>
            <w:r w:rsidRPr="007E4709">
              <w:rPr>
                <w:rFonts w:eastAsia="Calibri" w:hint="cs"/>
                <w:b/>
                <w:bCs/>
                <w:sz w:val="24"/>
                <w:szCs w:val="24"/>
                <w:rtl/>
              </w:rPr>
              <w:t>حص</w:t>
            </w:r>
            <w:r w:rsidR="00221914" w:rsidRPr="007E4709">
              <w:rPr>
                <w:rFonts w:eastAsia="Calibri" w:hint="cs"/>
                <w:b/>
                <w:bCs/>
                <w:sz w:val="24"/>
                <w:szCs w:val="24"/>
                <w:rtl/>
              </w:rPr>
              <w:t>ص</w:t>
            </w:r>
            <w:bookmarkStart w:id="0" w:name="_GoBack"/>
            <w:bookmarkEnd w:id="0"/>
          </w:p>
        </w:tc>
      </w:tr>
    </w:tbl>
    <w:p w:rsidR="00E5380F" w:rsidRDefault="00AF5E77">
      <w:pPr>
        <w:rPr>
          <w:rtl/>
        </w:rPr>
      </w:pP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4"/>
      </w:tblGrid>
      <w:tr w:rsidR="001A5A39" w:rsidRPr="00043536" w:rsidTr="00DB0711">
        <w:trPr>
          <w:jc w:val="center"/>
        </w:trPr>
        <w:tc>
          <w:tcPr>
            <w:tcW w:w="10624" w:type="dxa"/>
            <w:shd w:val="clear" w:color="auto" w:fill="D9E2F3" w:themeFill="accent5" w:themeFillTint="33"/>
          </w:tcPr>
          <w:p w:rsidR="001A5A39" w:rsidRPr="00043536" w:rsidRDefault="001A5A39" w:rsidP="0095343C">
            <w:pPr>
              <w:rPr>
                <w:rFonts w:eastAsia="Calibri"/>
                <w:b/>
                <w:bCs/>
                <w:sz w:val="24"/>
                <w:szCs w:val="24"/>
                <w:rtl/>
              </w:rPr>
            </w:pPr>
            <w:r>
              <w:rPr>
                <w:rFonts w:eastAsia="Calibri"/>
                <w:b/>
                <w:bCs/>
                <w:sz w:val="24"/>
                <w:szCs w:val="24"/>
                <w:rtl/>
              </w:rPr>
              <w:t>الفكرة الكبرى للوحدة</w:t>
            </w:r>
          </w:p>
        </w:tc>
      </w:tr>
      <w:tr w:rsidR="001A5A39" w:rsidRPr="00043536" w:rsidTr="001A5A39">
        <w:trPr>
          <w:trHeight w:val="376"/>
          <w:jc w:val="center"/>
        </w:trPr>
        <w:tc>
          <w:tcPr>
            <w:tcW w:w="10624" w:type="dxa"/>
            <w:shd w:val="clear" w:color="auto" w:fill="auto"/>
          </w:tcPr>
          <w:p w:rsidR="001A5A39" w:rsidRPr="007E4709" w:rsidRDefault="00F72F01" w:rsidP="0095343C">
            <w:pPr>
              <w:spacing w:before="120" w:after="120"/>
              <w:rPr>
                <w:rFonts w:eastAsia="Calibri"/>
                <w:b/>
                <w:bCs/>
                <w:sz w:val="24"/>
                <w:szCs w:val="24"/>
                <w:rtl/>
              </w:rPr>
            </w:pPr>
            <w:r w:rsidRPr="007E4709">
              <w:rPr>
                <w:rFonts w:eastAsia="Calibri" w:hint="cs"/>
                <w:b/>
                <w:bCs/>
                <w:sz w:val="24"/>
                <w:szCs w:val="24"/>
                <w:rtl/>
              </w:rPr>
              <w:t>وصاي</w:t>
            </w:r>
            <w:r w:rsidR="00503AFF" w:rsidRPr="007E4709">
              <w:rPr>
                <w:rFonts w:eastAsia="Calibri" w:hint="cs"/>
                <w:b/>
                <w:bCs/>
                <w:sz w:val="24"/>
                <w:szCs w:val="24"/>
                <w:rtl/>
              </w:rPr>
              <w:t>ا عمر بن عبد العزيز لرعيته بعد توليه الحكم</w:t>
            </w:r>
            <w:r w:rsidR="001A5A39" w:rsidRPr="007E4709">
              <w:rPr>
                <w:rFonts w:eastAsia="Calibri" w:hint="cs"/>
                <w:b/>
                <w:bCs/>
                <w:sz w:val="24"/>
                <w:szCs w:val="24"/>
                <w:rtl/>
              </w:rPr>
              <w:t>.</w:t>
            </w:r>
          </w:p>
        </w:tc>
      </w:tr>
    </w:tbl>
    <w:p w:rsidR="001A5A39" w:rsidRDefault="001A5A39">
      <w:pPr>
        <w:rPr>
          <w:rtl/>
        </w:rPr>
      </w:pPr>
    </w:p>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4"/>
      </w:tblGrid>
      <w:tr w:rsidR="001A5A39" w:rsidRPr="00043536" w:rsidTr="00DB0711">
        <w:trPr>
          <w:jc w:val="center"/>
        </w:trPr>
        <w:tc>
          <w:tcPr>
            <w:tcW w:w="10624" w:type="dxa"/>
            <w:shd w:val="clear" w:color="auto" w:fill="D9E2F3" w:themeFill="accent5" w:themeFillTint="33"/>
          </w:tcPr>
          <w:p w:rsidR="001A5A39" w:rsidRPr="00043536" w:rsidRDefault="00503AFF" w:rsidP="0095343C">
            <w:pPr>
              <w:rPr>
                <w:rFonts w:eastAsia="Calibri"/>
                <w:b/>
                <w:bCs/>
                <w:sz w:val="24"/>
                <w:szCs w:val="24"/>
                <w:rtl/>
              </w:rPr>
            </w:pPr>
            <w:r>
              <w:rPr>
                <w:rFonts w:eastAsia="Calibri" w:hint="cs"/>
                <w:b/>
                <w:bCs/>
                <w:sz w:val="24"/>
                <w:szCs w:val="24"/>
                <w:rtl/>
              </w:rPr>
              <w:t>يتوقع من الطالب أن يكونَ قادراً على:</w:t>
            </w:r>
          </w:p>
        </w:tc>
      </w:tr>
      <w:tr w:rsidR="001A5A39" w:rsidRPr="00043536" w:rsidTr="001A5A39">
        <w:trPr>
          <w:trHeight w:val="1169"/>
          <w:jc w:val="center"/>
        </w:trPr>
        <w:tc>
          <w:tcPr>
            <w:tcW w:w="10624" w:type="dxa"/>
            <w:shd w:val="clear" w:color="auto" w:fill="auto"/>
          </w:tcPr>
          <w:p w:rsidR="001A5A39" w:rsidRDefault="001A5A39" w:rsidP="001A5A39">
            <w:pPr>
              <w:pStyle w:val="a3"/>
              <w:numPr>
                <w:ilvl w:val="0"/>
                <w:numId w:val="1"/>
              </w:numPr>
              <w:spacing w:after="120"/>
              <w:rPr>
                <w:rFonts w:eastAsia="Calibri"/>
                <w:sz w:val="24"/>
                <w:szCs w:val="24"/>
              </w:rPr>
            </w:pPr>
            <w:r>
              <w:rPr>
                <w:rFonts w:eastAsia="Calibri" w:hint="cs"/>
                <w:sz w:val="24"/>
                <w:szCs w:val="24"/>
                <w:rtl/>
              </w:rPr>
              <w:t>رفع كفاية الطلبة في مهارة الاستماع من خلال الإجابة عن أسئلة نصّ بعد الاستماع له.</w:t>
            </w:r>
          </w:p>
          <w:p w:rsidR="001A5A39" w:rsidRDefault="00503AFF" w:rsidP="001A5A39">
            <w:pPr>
              <w:pStyle w:val="a3"/>
              <w:numPr>
                <w:ilvl w:val="0"/>
                <w:numId w:val="1"/>
              </w:numPr>
              <w:spacing w:after="120"/>
              <w:rPr>
                <w:rFonts w:eastAsia="Calibri"/>
                <w:sz w:val="24"/>
                <w:szCs w:val="24"/>
              </w:rPr>
            </w:pPr>
            <w:r>
              <w:rPr>
                <w:rFonts w:eastAsia="Calibri" w:hint="cs"/>
                <w:sz w:val="24"/>
                <w:szCs w:val="24"/>
                <w:rtl/>
              </w:rPr>
              <w:t>قراءة النصّ: النّثريّ</w:t>
            </w:r>
            <w:r w:rsidR="001A5A39">
              <w:rPr>
                <w:rFonts w:eastAsia="Calibri" w:hint="cs"/>
                <w:sz w:val="24"/>
                <w:szCs w:val="24"/>
                <w:rtl/>
              </w:rPr>
              <w:t xml:space="preserve"> قراءة جهرية معبرة.</w:t>
            </w:r>
          </w:p>
          <w:p w:rsidR="001A5A39" w:rsidRDefault="001A5A39" w:rsidP="001A5A39">
            <w:pPr>
              <w:pStyle w:val="a3"/>
              <w:numPr>
                <w:ilvl w:val="0"/>
                <w:numId w:val="1"/>
              </w:numPr>
              <w:spacing w:after="120"/>
              <w:rPr>
                <w:rFonts w:eastAsia="Calibri"/>
                <w:sz w:val="24"/>
                <w:szCs w:val="24"/>
              </w:rPr>
            </w:pPr>
            <w:r>
              <w:rPr>
                <w:rFonts w:eastAsia="Calibri" w:hint="cs"/>
                <w:sz w:val="24"/>
                <w:szCs w:val="24"/>
                <w:rtl/>
              </w:rPr>
              <w:t>تحليل النّصين النّثريّ والشعريّ: (المفردات الجديدة، شرح العبارات والأبيات، تحديد الأفكار بوضع عنوان للفقرة، أساليب بسيطة...)</w:t>
            </w:r>
          </w:p>
          <w:p w:rsidR="001A5A39" w:rsidRDefault="001A5A39" w:rsidP="00503AFF">
            <w:pPr>
              <w:pStyle w:val="a3"/>
              <w:numPr>
                <w:ilvl w:val="0"/>
                <w:numId w:val="1"/>
              </w:numPr>
              <w:spacing w:after="120"/>
              <w:rPr>
                <w:rFonts w:eastAsia="Calibri"/>
                <w:sz w:val="24"/>
                <w:szCs w:val="24"/>
              </w:rPr>
            </w:pPr>
            <w:r>
              <w:rPr>
                <w:rFonts w:eastAsia="Calibri" w:hint="cs"/>
                <w:sz w:val="24"/>
                <w:szCs w:val="24"/>
                <w:rtl/>
              </w:rPr>
              <w:t xml:space="preserve">إعداد تقرير عن حياة </w:t>
            </w:r>
            <w:r w:rsidR="00503AFF">
              <w:rPr>
                <w:rFonts w:eastAsia="Calibri" w:hint="cs"/>
                <w:sz w:val="24"/>
                <w:szCs w:val="24"/>
                <w:rtl/>
              </w:rPr>
              <w:t>الخليفة عمر بن عبد العزي</w:t>
            </w:r>
            <w:r w:rsidR="00503AFF">
              <w:rPr>
                <w:rFonts w:eastAsia="Calibri" w:hint="eastAsia"/>
                <w:sz w:val="24"/>
                <w:szCs w:val="24"/>
                <w:rtl/>
              </w:rPr>
              <w:t>ز</w:t>
            </w:r>
            <w:r w:rsidR="00503AFF">
              <w:rPr>
                <w:rFonts w:eastAsia="Calibri" w:hint="cs"/>
                <w:sz w:val="24"/>
                <w:szCs w:val="24"/>
                <w:rtl/>
              </w:rPr>
              <w:t>.</w:t>
            </w:r>
          </w:p>
          <w:p w:rsidR="001A5A39" w:rsidRDefault="00503AFF" w:rsidP="001A5A39">
            <w:pPr>
              <w:pStyle w:val="a3"/>
              <w:numPr>
                <w:ilvl w:val="0"/>
                <w:numId w:val="1"/>
              </w:numPr>
              <w:spacing w:after="120"/>
              <w:rPr>
                <w:rFonts w:eastAsia="Calibri"/>
                <w:sz w:val="24"/>
                <w:szCs w:val="24"/>
              </w:rPr>
            </w:pPr>
            <w:r>
              <w:rPr>
                <w:rFonts w:eastAsia="Calibri" w:hint="cs"/>
                <w:sz w:val="24"/>
                <w:szCs w:val="24"/>
                <w:rtl/>
              </w:rPr>
              <w:t>بالعودة إلى مكتبة المدرسة، كتابة نماذج أخرى من الخطابة وقراءتها في الإذاعة المدرسيّة</w:t>
            </w:r>
            <w:r w:rsidR="001A5A39">
              <w:rPr>
                <w:rFonts w:eastAsia="Calibri" w:hint="cs"/>
                <w:sz w:val="24"/>
                <w:szCs w:val="24"/>
                <w:rtl/>
              </w:rPr>
              <w:t>.</w:t>
            </w:r>
          </w:p>
          <w:p w:rsidR="001A5A39" w:rsidRDefault="00503AFF" w:rsidP="001A5A39">
            <w:pPr>
              <w:pStyle w:val="a3"/>
              <w:numPr>
                <w:ilvl w:val="0"/>
                <w:numId w:val="1"/>
              </w:numPr>
              <w:spacing w:after="120"/>
              <w:rPr>
                <w:rFonts w:eastAsia="Calibri"/>
                <w:sz w:val="24"/>
                <w:szCs w:val="24"/>
              </w:rPr>
            </w:pPr>
            <w:r>
              <w:rPr>
                <w:rFonts w:eastAsia="Calibri" w:hint="cs"/>
                <w:sz w:val="24"/>
                <w:szCs w:val="24"/>
                <w:rtl/>
              </w:rPr>
              <w:t>استخراج الأفعال الناقصة، والأحرف الناسخة</w:t>
            </w:r>
            <w:r w:rsidR="00360DC0">
              <w:rPr>
                <w:rFonts w:eastAsia="Calibri" w:hint="cs"/>
                <w:sz w:val="24"/>
                <w:szCs w:val="24"/>
                <w:rtl/>
              </w:rPr>
              <w:t>، وتحديد أسمائها وأخبارها.</w:t>
            </w:r>
          </w:p>
          <w:p w:rsidR="00360DC0" w:rsidRDefault="00360DC0" w:rsidP="001A5A39">
            <w:pPr>
              <w:pStyle w:val="a3"/>
              <w:numPr>
                <w:ilvl w:val="0"/>
                <w:numId w:val="1"/>
              </w:numPr>
              <w:spacing w:after="120"/>
              <w:rPr>
                <w:rFonts w:eastAsia="Calibri"/>
                <w:sz w:val="24"/>
                <w:szCs w:val="24"/>
              </w:rPr>
            </w:pPr>
            <w:r>
              <w:rPr>
                <w:rFonts w:eastAsia="Calibri" w:hint="cs"/>
                <w:sz w:val="24"/>
                <w:szCs w:val="24"/>
                <w:rtl/>
              </w:rPr>
              <w:t xml:space="preserve">كتابة الألف في آخر الأفعال الثلاثيّة، والألف في آخر الأسماء الثلاثيّة. </w:t>
            </w:r>
          </w:p>
          <w:p w:rsidR="001A5A39" w:rsidRDefault="00360DC0" w:rsidP="001A5A39">
            <w:pPr>
              <w:pStyle w:val="a3"/>
              <w:numPr>
                <w:ilvl w:val="0"/>
                <w:numId w:val="1"/>
              </w:numPr>
              <w:spacing w:after="120"/>
              <w:rPr>
                <w:rFonts w:eastAsia="Calibri"/>
                <w:sz w:val="24"/>
                <w:szCs w:val="24"/>
              </w:rPr>
            </w:pPr>
            <w:r>
              <w:rPr>
                <w:rFonts w:eastAsia="Calibri" w:hint="cs"/>
                <w:sz w:val="24"/>
                <w:szCs w:val="24"/>
                <w:rtl/>
              </w:rPr>
              <w:t>كتابة عبارة بخط النسخ مرة، وبخط الرقعة مر</w:t>
            </w:r>
            <w:r>
              <w:rPr>
                <w:rFonts w:eastAsia="Calibri" w:hint="eastAsia"/>
                <w:sz w:val="24"/>
                <w:szCs w:val="24"/>
                <w:rtl/>
              </w:rPr>
              <w:t>ة</w:t>
            </w:r>
            <w:r>
              <w:rPr>
                <w:rFonts w:eastAsia="Calibri" w:hint="cs"/>
                <w:sz w:val="24"/>
                <w:szCs w:val="24"/>
                <w:rtl/>
              </w:rPr>
              <w:t xml:space="preserve"> أخرى </w:t>
            </w:r>
            <w:r w:rsidR="001A5A39">
              <w:rPr>
                <w:rFonts w:eastAsia="Calibri" w:hint="cs"/>
                <w:sz w:val="24"/>
                <w:szCs w:val="24"/>
                <w:rtl/>
              </w:rPr>
              <w:t>بشكل صحيح.</w:t>
            </w:r>
          </w:p>
          <w:p w:rsidR="001A5A39" w:rsidRPr="00D64E0F" w:rsidRDefault="00FD14DD" w:rsidP="001A5A39">
            <w:pPr>
              <w:pStyle w:val="a3"/>
              <w:numPr>
                <w:ilvl w:val="0"/>
                <w:numId w:val="1"/>
              </w:numPr>
              <w:spacing w:after="120"/>
              <w:rPr>
                <w:rFonts w:eastAsia="Calibri"/>
                <w:sz w:val="24"/>
                <w:szCs w:val="24"/>
                <w:rtl/>
              </w:rPr>
            </w:pPr>
            <w:r>
              <w:rPr>
                <w:rFonts w:eastAsia="Calibri" w:hint="cs"/>
                <w:sz w:val="24"/>
                <w:szCs w:val="24"/>
                <w:rtl/>
              </w:rPr>
              <w:t>تحديد عناصر القصة من خلال نصٍّ قصصيّ</w:t>
            </w:r>
            <w:r w:rsidR="001A5A39">
              <w:rPr>
                <w:rFonts w:eastAsia="Calibri" w:hint="cs"/>
                <w:sz w:val="24"/>
                <w:szCs w:val="24"/>
                <w:rtl/>
              </w:rPr>
              <w:t>.</w:t>
            </w:r>
          </w:p>
        </w:tc>
      </w:tr>
    </w:tbl>
    <w:p w:rsidR="001A5A39" w:rsidRDefault="001A5A39">
      <w:pPr>
        <w:rPr>
          <w:rtl/>
        </w:rPr>
      </w:pPr>
    </w:p>
    <w:tbl>
      <w:tblPr>
        <w:bidiVisual/>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765"/>
        <w:gridCol w:w="3733"/>
      </w:tblGrid>
      <w:tr w:rsidR="001A5A39" w:rsidRPr="00043536" w:rsidTr="007E0B95">
        <w:trPr>
          <w:jc w:val="center"/>
        </w:trPr>
        <w:tc>
          <w:tcPr>
            <w:tcW w:w="3260"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المعارف</w:t>
            </w:r>
          </w:p>
        </w:tc>
        <w:tc>
          <w:tcPr>
            <w:tcW w:w="3765"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المهارات</w:t>
            </w:r>
          </w:p>
        </w:tc>
        <w:tc>
          <w:tcPr>
            <w:tcW w:w="3733" w:type="dxa"/>
            <w:shd w:val="clear" w:color="auto" w:fill="D9E2F3" w:themeFill="accent5" w:themeFillTint="33"/>
          </w:tcPr>
          <w:p w:rsidR="001A5A39" w:rsidRPr="00043536" w:rsidRDefault="001A5A39" w:rsidP="0095343C">
            <w:pPr>
              <w:jc w:val="center"/>
              <w:rPr>
                <w:rFonts w:eastAsia="Calibri"/>
                <w:b/>
                <w:bCs/>
                <w:sz w:val="24"/>
                <w:szCs w:val="24"/>
                <w:rtl/>
              </w:rPr>
            </w:pPr>
            <w:r w:rsidRPr="00043536">
              <w:rPr>
                <w:rFonts w:eastAsia="Calibri"/>
                <w:b/>
                <w:bCs/>
                <w:sz w:val="24"/>
                <w:szCs w:val="24"/>
                <w:rtl/>
              </w:rPr>
              <w:t>القيم والاتّجاهات</w:t>
            </w:r>
          </w:p>
        </w:tc>
      </w:tr>
      <w:tr w:rsidR="001A5A39" w:rsidRPr="00043536" w:rsidTr="007E0B95">
        <w:trPr>
          <w:trHeight w:val="43"/>
          <w:jc w:val="center"/>
        </w:trPr>
        <w:tc>
          <w:tcPr>
            <w:tcW w:w="3260" w:type="dxa"/>
            <w:shd w:val="clear" w:color="auto" w:fill="auto"/>
          </w:tcPr>
          <w:p w:rsidR="001A5A39" w:rsidRDefault="001A5A39" w:rsidP="001A5A39">
            <w:pPr>
              <w:pStyle w:val="a3"/>
              <w:numPr>
                <w:ilvl w:val="0"/>
                <w:numId w:val="2"/>
              </w:numPr>
              <w:spacing w:after="120"/>
              <w:jc w:val="left"/>
              <w:rPr>
                <w:rFonts w:eastAsia="Calibri"/>
                <w:sz w:val="24"/>
                <w:szCs w:val="24"/>
              </w:rPr>
            </w:pPr>
            <w:r>
              <w:rPr>
                <w:rFonts w:eastAsia="Calibri" w:hint="cs"/>
                <w:sz w:val="24"/>
                <w:szCs w:val="24"/>
                <w:rtl/>
              </w:rPr>
              <w:t>الأفكار الرئيسة في النّصّ.</w:t>
            </w:r>
          </w:p>
          <w:p w:rsidR="001A5A39" w:rsidRDefault="001A5A39" w:rsidP="001A5A39">
            <w:pPr>
              <w:pStyle w:val="a3"/>
              <w:numPr>
                <w:ilvl w:val="0"/>
                <w:numId w:val="2"/>
              </w:numPr>
              <w:spacing w:after="120"/>
              <w:jc w:val="left"/>
              <w:rPr>
                <w:rFonts w:eastAsia="Calibri"/>
                <w:sz w:val="24"/>
                <w:szCs w:val="24"/>
              </w:rPr>
            </w:pPr>
            <w:r>
              <w:rPr>
                <w:rFonts w:eastAsia="Calibri" w:hint="cs"/>
                <w:sz w:val="24"/>
                <w:szCs w:val="24"/>
                <w:rtl/>
              </w:rPr>
              <w:t xml:space="preserve">معاني المفردات والتّراكيب، ودلالاتها. </w:t>
            </w:r>
          </w:p>
          <w:p w:rsidR="001A5A39" w:rsidRDefault="009E162D" w:rsidP="001A5A39">
            <w:pPr>
              <w:pStyle w:val="a3"/>
              <w:numPr>
                <w:ilvl w:val="0"/>
                <w:numId w:val="2"/>
              </w:numPr>
              <w:spacing w:after="120"/>
              <w:jc w:val="left"/>
              <w:rPr>
                <w:rFonts w:eastAsia="Calibri"/>
                <w:sz w:val="24"/>
                <w:szCs w:val="24"/>
              </w:rPr>
            </w:pPr>
            <w:r>
              <w:rPr>
                <w:rFonts w:eastAsia="Calibri" w:hint="cs"/>
                <w:sz w:val="24"/>
                <w:szCs w:val="24"/>
                <w:rtl/>
              </w:rPr>
              <w:t>مفهوم الأفعال الناقصة، والحروف الناسخة.</w:t>
            </w:r>
          </w:p>
          <w:p w:rsidR="001A5A39" w:rsidRDefault="009E162D" w:rsidP="001A5A39">
            <w:pPr>
              <w:pStyle w:val="a3"/>
              <w:numPr>
                <w:ilvl w:val="0"/>
                <w:numId w:val="2"/>
              </w:numPr>
              <w:spacing w:after="120"/>
              <w:jc w:val="left"/>
              <w:rPr>
                <w:rFonts w:eastAsia="Calibri"/>
                <w:sz w:val="24"/>
                <w:szCs w:val="24"/>
              </w:rPr>
            </w:pPr>
            <w:r>
              <w:rPr>
                <w:rFonts w:eastAsia="Calibri" w:hint="cs"/>
                <w:sz w:val="24"/>
                <w:szCs w:val="24"/>
                <w:rtl/>
              </w:rPr>
              <w:t>استخراج الأفكار الجزئيّة من النّص.</w:t>
            </w:r>
          </w:p>
          <w:p w:rsidR="009E162D" w:rsidRDefault="007E0B95" w:rsidP="001A5A39">
            <w:pPr>
              <w:pStyle w:val="a3"/>
              <w:numPr>
                <w:ilvl w:val="0"/>
                <w:numId w:val="2"/>
              </w:numPr>
              <w:spacing w:after="120"/>
              <w:jc w:val="left"/>
              <w:rPr>
                <w:rFonts w:eastAsia="Calibri"/>
                <w:sz w:val="24"/>
                <w:szCs w:val="24"/>
              </w:rPr>
            </w:pPr>
            <w:r>
              <w:rPr>
                <w:rFonts w:eastAsia="Calibri" w:hint="cs"/>
                <w:sz w:val="24"/>
                <w:szCs w:val="24"/>
                <w:rtl/>
              </w:rPr>
              <w:t>مفهوم الألف في نهاية الأفعال الثلاثيّة، والأسماء الثلاثيّة.</w:t>
            </w:r>
          </w:p>
          <w:p w:rsidR="001A5A39" w:rsidRDefault="001A5A39" w:rsidP="0095343C">
            <w:pPr>
              <w:pStyle w:val="a3"/>
              <w:spacing w:after="120"/>
              <w:jc w:val="left"/>
              <w:rPr>
                <w:rFonts w:eastAsia="Calibri"/>
                <w:sz w:val="24"/>
                <w:szCs w:val="24"/>
              </w:rPr>
            </w:pPr>
          </w:p>
          <w:p w:rsidR="001A5A39" w:rsidRPr="0047671E" w:rsidRDefault="001A5A39" w:rsidP="0095343C">
            <w:pPr>
              <w:pStyle w:val="a3"/>
              <w:spacing w:after="120"/>
              <w:jc w:val="left"/>
              <w:rPr>
                <w:rFonts w:eastAsia="Calibri"/>
                <w:sz w:val="24"/>
                <w:szCs w:val="24"/>
                <w:rtl/>
              </w:rPr>
            </w:pPr>
          </w:p>
        </w:tc>
        <w:tc>
          <w:tcPr>
            <w:tcW w:w="3765" w:type="dxa"/>
            <w:shd w:val="clear" w:color="auto" w:fill="auto"/>
          </w:tcPr>
          <w:p w:rsidR="007E0B95" w:rsidRDefault="007E0B95" w:rsidP="001A5A39">
            <w:pPr>
              <w:pStyle w:val="a3"/>
              <w:numPr>
                <w:ilvl w:val="0"/>
                <w:numId w:val="3"/>
              </w:numPr>
              <w:jc w:val="left"/>
              <w:rPr>
                <w:rFonts w:eastAsia="Calibri"/>
                <w:sz w:val="24"/>
                <w:szCs w:val="24"/>
              </w:rPr>
            </w:pPr>
            <w:r>
              <w:rPr>
                <w:rFonts w:eastAsia="Calibri" w:hint="cs"/>
                <w:sz w:val="24"/>
                <w:szCs w:val="24"/>
                <w:rtl/>
              </w:rPr>
              <w:t xml:space="preserve">التفاعل مع النّص المسموع </w:t>
            </w:r>
            <w:r>
              <w:rPr>
                <w:rFonts w:eastAsia="Calibri"/>
                <w:sz w:val="24"/>
                <w:szCs w:val="24"/>
                <w:rtl/>
              </w:rPr>
              <w:t>(</w:t>
            </w:r>
            <w:r>
              <w:rPr>
                <w:rFonts w:eastAsia="Calibri" w:hint="cs"/>
                <w:sz w:val="24"/>
                <w:szCs w:val="24"/>
                <w:rtl/>
              </w:rPr>
              <w:t>عاقبة الظلم)</w:t>
            </w:r>
          </w:p>
          <w:p w:rsidR="001A5A39" w:rsidRDefault="007E0B95" w:rsidP="001A5A39">
            <w:pPr>
              <w:pStyle w:val="a3"/>
              <w:numPr>
                <w:ilvl w:val="0"/>
                <w:numId w:val="3"/>
              </w:numPr>
              <w:jc w:val="left"/>
              <w:rPr>
                <w:rFonts w:eastAsia="Calibri"/>
                <w:sz w:val="24"/>
                <w:szCs w:val="24"/>
              </w:rPr>
            </w:pPr>
            <w:r>
              <w:rPr>
                <w:rFonts w:eastAsia="Calibri" w:hint="cs"/>
                <w:sz w:val="24"/>
                <w:szCs w:val="24"/>
                <w:rtl/>
              </w:rPr>
              <w:t>التعبير بلغة الطالب الخاصة.</w:t>
            </w:r>
          </w:p>
          <w:p w:rsidR="001A5A39" w:rsidRDefault="001A5A39" w:rsidP="001A5A39">
            <w:pPr>
              <w:pStyle w:val="a3"/>
              <w:numPr>
                <w:ilvl w:val="0"/>
                <w:numId w:val="3"/>
              </w:numPr>
              <w:jc w:val="left"/>
              <w:rPr>
                <w:rFonts w:eastAsia="Calibri"/>
                <w:sz w:val="24"/>
                <w:szCs w:val="24"/>
              </w:rPr>
            </w:pPr>
            <w:r>
              <w:rPr>
                <w:rFonts w:eastAsia="Calibri" w:hint="cs"/>
                <w:sz w:val="24"/>
                <w:szCs w:val="24"/>
                <w:rtl/>
              </w:rPr>
              <w:t>مهارة تحليل النّصّ.</w:t>
            </w:r>
          </w:p>
          <w:p w:rsidR="007E0B95" w:rsidRDefault="007E0B95" w:rsidP="007E0B95">
            <w:pPr>
              <w:pStyle w:val="a3"/>
              <w:numPr>
                <w:ilvl w:val="0"/>
                <w:numId w:val="3"/>
              </w:numPr>
              <w:jc w:val="left"/>
              <w:rPr>
                <w:rFonts w:eastAsia="Calibri"/>
                <w:sz w:val="24"/>
                <w:szCs w:val="24"/>
              </w:rPr>
            </w:pPr>
            <w:r>
              <w:rPr>
                <w:rFonts w:eastAsia="Calibri" w:hint="cs"/>
                <w:sz w:val="24"/>
                <w:szCs w:val="24"/>
                <w:rtl/>
              </w:rPr>
              <w:t>تأمل الصورة المرفقة للنص، واستنتاج موضوع الدرس منها.</w:t>
            </w:r>
            <w:r w:rsidR="001A5A39">
              <w:rPr>
                <w:rFonts w:eastAsia="Calibri" w:hint="cs"/>
                <w:sz w:val="24"/>
                <w:szCs w:val="24"/>
                <w:rtl/>
              </w:rPr>
              <w:t xml:space="preserve"> </w:t>
            </w:r>
          </w:p>
          <w:p w:rsidR="007E0B95" w:rsidRDefault="007E0B95" w:rsidP="007E0B95">
            <w:pPr>
              <w:pStyle w:val="a3"/>
              <w:numPr>
                <w:ilvl w:val="0"/>
                <w:numId w:val="3"/>
              </w:numPr>
              <w:jc w:val="left"/>
              <w:rPr>
                <w:rFonts w:eastAsia="Calibri"/>
                <w:sz w:val="24"/>
                <w:szCs w:val="24"/>
              </w:rPr>
            </w:pPr>
            <w:r>
              <w:rPr>
                <w:rFonts w:eastAsia="Calibri" w:hint="cs"/>
                <w:sz w:val="24"/>
                <w:szCs w:val="24"/>
                <w:rtl/>
              </w:rPr>
              <w:t>استخرج الأفكار الجزئيّة والعامة.</w:t>
            </w:r>
          </w:p>
          <w:p w:rsidR="001A5A39" w:rsidRDefault="00F21CA4" w:rsidP="001A5A39">
            <w:pPr>
              <w:pStyle w:val="a3"/>
              <w:numPr>
                <w:ilvl w:val="0"/>
                <w:numId w:val="3"/>
              </w:numPr>
              <w:jc w:val="left"/>
              <w:rPr>
                <w:rFonts w:eastAsia="Calibri"/>
                <w:sz w:val="24"/>
                <w:szCs w:val="24"/>
              </w:rPr>
            </w:pPr>
            <w:r>
              <w:rPr>
                <w:rFonts w:eastAsia="Calibri" w:hint="cs"/>
                <w:sz w:val="24"/>
                <w:szCs w:val="24"/>
                <w:rtl/>
              </w:rPr>
              <w:t>إدخال</w:t>
            </w:r>
            <w:r w:rsidR="007E0B95">
              <w:rPr>
                <w:rFonts w:eastAsia="Calibri" w:hint="cs"/>
                <w:sz w:val="24"/>
                <w:szCs w:val="24"/>
                <w:rtl/>
              </w:rPr>
              <w:t xml:space="preserve"> فعل ناسخ، أو حرف ناسخ على الجمل الاسميّة.</w:t>
            </w:r>
          </w:p>
          <w:p w:rsidR="007E0B95" w:rsidRDefault="007E0B95" w:rsidP="001A5A39">
            <w:pPr>
              <w:pStyle w:val="a3"/>
              <w:numPr>
                <w:ilvl w:val="0"/>
                <w:numId w:val="3"/>
              </w:numPr>
              <w:jc w:val="left"/>
              <w:rPr>
                <w:rFonts w:eastAsia="Calibri"/>
                <w:sz w:val="24"/>
                <w:szCs w:val="24"/>
              </w:rPr>
            </w:pPr>
            <w:r>
              <w:rPr>
                <w:rFonts w:eastAsia="Calibri" w:hint="cs"/>
                <w:sz w:val="24"/>
                <w:szCs w:val="24"/>
                <w:rtl/>
              </w:rPr>
              <w:t>الكتابة وفق أصول خطيّ النسخ والرقعة.</w:t>
            </w:r>
          </w:p>
          <w:p w:rsidR="007E0B95" w:rsidRPr="00EA62AE" w:rsidRDefault="009B1734" w:rsidP="001A5A39">
            <w:pPr>
              <w:pStyle w:val="a3"/>
              <w:numPr>
                <w:ilvl w:val="0"/>
                <w:numId w:val="3"/>
              </w:numPr>
              <w:jc w:val="left"/>
              <w:rPr>
                <w:rFonts w:eastAsia="Calibri"/>
                <w:sz w:val="24"/>
                <w:szCs w:val="24"/>
                <w:rtl/>
              </w:rPr>
            </w:pPr>
            <w:r>
              <w:rPr>
                <w:rFonts w:eastAsia="Calibri" w:hint="cs"/>
                <w:sz w:val="24"/>
                <w:szCs w:val="24"/>
                <w:rtl/>
              </w:rPr>
              <w:t>تحديد عناصر القصة ( التعبير).</w:t>
            </w:r>
          </w:p>
        </w:tc>
        <w:tc>
          <w:tcPr>
            <w:tcW w:w="3733" w:type="dxa"/>
            <w:shd w:val="clear" w:color="auto" w:fill="auto"/>
          </w:tcPr>
          <w:p w:rsidR="001A5A39" w:rsidRDefault="009B1734" w:rsidP="001A5A39">
            <w:pPr>
              <w:pStyle w:val="a3"/>
              <w:numPr>
                <w:ilvl w:val="0"/>
                <w:numId w:val="3"/>
              </w:numPr>
              <w:jc w:val="left"/>
              <w:rPr>
                <w:rFonts w:eastAsia="Calibri"/>
                <w:sz w:val="24"/>
                <w:szCs w:val="24"/>
              </w:rPr>
            </w:pPr>
            <w:r>
              <w:rPr>
                <w:rFonts w:eastAsia="Calibri" w:hint="cs"/>
                <w:sz w:val="24"/>
                <w:szCs w:val="24"/>
                <w:rtl/>
              </w:rPr>
              <w:t>عدم التعلّق بالدنيا.</w:t>
            </w:r>
          </w:p>
          <w:p w:rsidR="009B1734" w:rsidRDefault="009B1734" w:rsidP="001A5A39">
            <w:pPr>
              <w:pStyle w:val="a3"/>
              <w:numPr>
                <w:ilvl w:val="0"/>
                <w:numId w:val="3"/>
              </w:numPr>
              <w:jc w:val="left"/>
              <w:rPr>
                <w:rFonts w:eastAsia="Calibri"/>
                <w:sz w:val="24"/>
                <w:szCs w:val="24"/>
              </w:rPr>
            </w:pPr>
            <w:r>
              <w:rPr>
                <w:rFonts w:eastAsia="Calibri" w:hint="cs"/>
                <w:sz w:val="24"/>
                <w:szCs w:val="24"/>
                <w:rtl/>
              </w:rPr>
              <w:t>التواضع.</w:t>
            </w:r>
          </w:p>
          <w:p w:rsidR="009B1734" w:rsidRDefault="009B1734" w:rsidP="001A5A39">
            <w:pPr>
              <w:pStyle w:val="a3"/>
              <w:numPr>
                <w:ilvl w:val="0"/>
                <w:numId w:val="3"/>
              </w:numPr>
              <w:jc w:val="left"/>
              <w:rPr>
                <w:rFonts w:eastAsia="Calibri"/>
                <w:sz w:val="24"/>
                <w:szCs w:val="24"/>
              </w:rPr>
            </w:pPr>
            <w:r>
              <w:rPr>
                <w:rFonts w:eastAsia="Calibri" w:hint="cs"/>
                <w:sz w:val="24"/>
                <w:szCs w:val="24"/>
                <w:rtl/>
              </w:rPr>
              <w:t>خشية الله تعالى.</w:t>
            </w:r>
          </w:p>
          <w:p w:rsidR="009B1734" w:rsidRDefault="009B1734" w:rsidP="001A5A39">
            <w:pPr>
              <w:pStyle w:val="a3"/>
              <w:numPr>
                <w:ilvl w:val="0"/>
                <w:numId w:val="3"/>
              </w:numPr>
              <w:jc w:val="left"/>
              <w:rPr>
                <w:rFonts w:eastAsia="Calibri"/>
                <w:sz w:val="24"/>
                <w:szCs w:val="24"/>
              </w:rPr>
            </w:pPr>
            <w:r>
              <w:rPr>
                <w:rFonts w:eastAsia="Calibri" w:hint="cs"/>
                <w:sz w:val="24"/>
                <w:szCs w:val="24"/>
                <w:rtl/>
              </w:rPr>
              <w:t>وحدة الأمة.</w:t>
            </w:r>
          </w:p>
          <w:p w:rsidR="009B1734" w:rsidRDefault="009B1734" w:rsidP="001A5A39">
            <w:pPr>
              <w:pStyle w:val="a3"/>
              <w:numPr>
                <w:ilvl w:val="0"/>
                <w:numId w:val="3"/>
              </w:numPr>
              <w:jc w:val="left"/>
              <w:rPr>
                <w:rFonts w:eastAsia="Calibri"/>
                <w:sz w:val="24"/>
                <w:szCs w:val="24"/>
              </w:rPr>
            </w:pPr>
            <w:r>
              <w:rPr>
                <w:rFonts w:eastAsia="Calibri" w:hint="cs"/>
                <w:sz w:val="24"/>
                <w:szCs w:val="24"/>
                <w:rtl/>
              </w:rPr>
              <w:t>تطبيق القوانين على الجميع وبالتساوي.</w:t>
            </w:r>
          </w:p>
          <w:p w:rsidR="001A5A39" w:rsidRPr="00EA62AE" w:rsidRDefault="001A5A39" w:rsidP="009B1734">
            <w:pPr>
              <w:pStyle w:val="a3"/>
              <w:ind w:left="360"/>
              <w:jc w:val="left"/>
              <w:rPr>
                <w:rFonts w:eastAsia="Calibri"/>
                <w:sz w:val="24"/>
                <w:szCs w:val="24"/>
                <w:rtl/>
              </w:rPr>
            </w:pPr>
          </w:p>
        </w:tc>
      </w:tr>
    </w:tbl>
    <w:p w:rsidR="009F0A81" w:rsidRPr="00F21CA4" w:rsidRDefault="009F0A81">
      <w:pPr>
        <w:rPr>
          <w:color w:val="000000" w:themeColor="text1"/>
          <w:rtl/>
        </w:rPr>
      </w:pPr>
    </w:p>
    <w:tbl>
      <w:tblPr>
        <w:tblStyle w:val="a4"/>
        <w:bidiVisual/>
        <w:tblW w:w="9992" w:type="dxa"/>
        <w:tblInd w:w="138" w:type="dxa"/>
        <w:tblLayout w:type="fixed"/>
        <w:tblLook w:val="04A0"/>
      </w:tblPr>
      <w:tblGrid>
        <w:gridCol w:w="1388"/>
        <w:gridCol w:w="2693"/>
        <w:gridCol w:w="2749"/>
        <w:gridCol w:w="1076"/>
        <w:gridCol w:w="2064"/>
        <w:gridCol w:w="22"/>
      </w:tblGrid>
      <w:tr w:rsidR="001A5A39" w:rsidRPr="00F21CA4" w:rsidTr="00AC240E">
        <w:trPr>
          <w:trHeight w:val="323"/>
        </w:trPr>
        <w:tc>
          <w:tcPr>
            <w:tcW w:w="6830" w:type="dxa"/>
            <w:gridSpan w:val="3"/>
            <w:shd w:val="clear" w:color="auto" w:fill="D9E2F3" w:themeFill="accent5" w:themeFillTint="33"/>
          </w:tcPr>
          <w:p w:rsidR="001A5A39" w:rsidRPr="00F21CA4" w:rsidRDefault="001A5A39" w:rsidP="0095343C">
            <w:pPr>
              <w:pStyle w:val="AsmNormalBold"/>
              <w:rPr>
                <w:rFonts w:eastAsia="Calibri"/>
                <w:color w:val="000000" w:themeColor="text1"/>
                <w:rtl/>
              </w:rPr>
            </w:pPr>
            <w:r w:rsidRPr="00F21CA4">
              <w:rPr>
                <w:rFonts w:eastAsia="Calibri"/>
                <w:color w:val="000000" w:themeColor="text1"/>
                <w:rtl/>
              </w:rPr>
              <w:t>المهامّ التعليميّة الرئيسة في الوحدة:</w:t>
            </w:r>
          </w:p>
        </w:tc>
        <w:tc>
          <w:tcPr>
            <w:tcW w:w="3162" w:type="dxa"/>
            <w:gridSpan w:val="3"/>
            <w:shd w:val="clear" w:color="auto" w:fill="D9E2F3" w:themeFill="accent5" w:themeFillTint="33"/>
          </w:tcPr>
          <w:p w:rsidR="001A5A39" w:rsidRPr="00F21CA4" w:rsidRDefault="001A5A39" w:rsidP="0095343C">
            <w:pPr>
              <w:pStyle w:val="AsmNormalBold"/>
              <w:jc w:val="center"/>
              <w:rPr>
                <w:rFonts w:eastAsia="Calibri"/>
                <w:color w:val="000000" w:themeColor="text1"/>
                <w:rtl/>
              </w:rPr>
            </w:pPr>
            <w:r w:rsidRPr="00F21CA4">
              <w:rPr>
                <w:rFonts w:eastAsia="Calibri"/>
                <w:color w:val="000000" w:themeColor="text1"/>
                <w:rtl/>
              </w:rPr>
              <w:t>أداة التقويم</w:t>
            </w:r>
          </w:p>
        </w:tc>
      </w:tr>
      <w:tr w:rsidR="001A5A39" w:rsidRPr="00F21CA4" w:rsidTr="00AC240E">
        <w:trPr>
          <w:trHeight w:val="489"/>
        </w:trPr>
        <w:tc>
          <w:tcPr>
            <w:tcW w:w="6830" w:type="dxa"/>
            <w:gridSpan w:val="3"/>
          </w:tcPr>
          <w:p w:rsidR="001A5A39" w:rsidRPr="00F21CA4" w:rsidRDefault="005A4BCC" w:rsidP="0095343C">
            <w:pPr>
              <w:jc w:val="left"/>
              <w:rPr>
                <w:rFonts w:eastAsia="Calibri"/>
                <w:color w:val="000000" w:themeColor="text1"/>
                <w:sz w:val="24"/>
                <w:szCs w:val="24"/>
                <w:rtl/>
                <w:lang w:bidi="ar-SA"/>
              </w:rPr>
            </w:pPr>
            <w:r w:rsidRPr="00F21CA4">
              <w:rPr>
                <w:rFonts w:eastAsia="Calibri" w:hint="cs"/>
                <w:color w:val="000000" w:themeColor="text1"/>
                <w:sz w:val="24"/>
                <w:szCs w:val="24"/>
                <w:rtl/>
                <w:lang w:bidi="ar-SA"/>
              </w:rPr>
              <w:t xml:space="preserve">قراءة النصّ </w:t>
            </w:r>
            <w:r w:rsidR="001A5A39" w:rsidRPr="00F21CA4">
              <w:rPr>
                <w:rFonts w:eastAsia="Calibri" w:hint="cs"/>
                <w:color w:val="000000" w:themeColor="text1"/>
                <w:sz w:val="24"/>
                <w:szCs w:val="24"/>
                <w:rtl/>
                <w:lang w:bidi="ar-SA"/>
              </w:rPr>
              <w:t xml:space="preserve">قراءة جهرية معبرة </w:t>
            </w:r>
            <w:r w:rsidRPr="00F21CA4">
              <w:rPr>
                <w:rFonts w:eastAsia="Calibri" w:hint="cs"/>
                <w:color w:val="000000" w:themeColor="text1"/>
                <w:sz w:val="24"/>
                <w:szCs w:val="24"/>
                <w:rtl/>
                <w:lang w:bidi="ar-SA"/>
              </w:rPr>
              <w:t>واستخراج الفكرة العامة فيه</w:t>
            </w:r>
            <w:r w:rsidR="001A5A39" w:rsidRPr="00F21CA4">
              <w:rPr>
                <w:rFonts w:eastAsia="Calibri" w:hint="cs"/>
                <w:color w:val="000000" w:themeColor="text1"/>
                <w:sz w:val="24"/>
                <w:szCs w:val="24"/>
                <w:rtl/>
                <w:lang w:bidi="ar-SA"/>
              </w:rPr>
              <w:t>.</w:t>
            </w:r>
          </w:p>
        </w:tc>
        <w:tc>
          <w:tcPr>
            <w:tcW w:w="3162" w:type="dxa"/>
            <w:gridSpan w:val="3"/>
          </w:tcPr>
          <w:p w:rsidR="001A5A39" w:rsidRPr="00F21CA4" w:rsidRDefault="001A5A39" w:rsidP="0095343C">
            <w:pPr>
              <w:jc w:val="center"/>
              <w:rPr>
                <w:rFonts w:eastAsia="Calibri"/>
                <w:color w:val="000000" w:themeColor="text1"/>
                <w:sz w:val="24"/>
                <w:szCs w:val="24"/>
                <w:rtl/>
              </w:rPr>
            </w:pPr>
            <w:r w:rsidRPr="00F21CA4">
              <w:rPr>
                <w:rFonts w:eastAsia="Calibri" w:hint="cs"/>
                <w:color w:val="000000" w:themeColor="text1"/>
                <w:sz w:val="24"/>
                <w:szCs w:val="24"/>
                <w:rtl/>
              </w:rPr>
              <w:t>ملاحظة قراءة الطلبة ومتابعتها</w:t>
            </w:r>
          </w:p>
        </w:tc>
      </w:tr>
      <w:tr w:rsidR="001A5A39" w:rsidRPr="00F21CA4" w:rsidTr="00AC240E">
        <w:trPr>
          <w:trHeight w:val="489"/>
        </w:trPr>
        <w:tc>
          <w:tcPr>
            <w:tcW w:w="6830" w:type="dxa"/>
            <w:gridSpan w:val="3"/>
          </w:tcPr>
          <w:p w:rsidR="001A5A39" w:rsidRPr="00F21CA4" w:rsidRDefault="005A4BCC" w:rsidP="0095343C">
            <w:pPr>
              <w:jc w:val="left"/>
              <w:rPr>
                <w:rFonts w:eastAsia="Calibri"/>
                <w:color w:val="000000" w:themeColor="text1"/>
                <w:sz w:val="24"/>
                <w:szCs w:val="24"/>
                <w:rtl/>
                <w:lang w:bidi="ar-SA"/>
              </w:rPr>
            </w:pPr>
            <w:r w:rsidRPr="00F21CA4">
              <w:rPr>
                <w:rFonts w:eastAsia="Calibri" w:hint="cs"/>
                <w:color w:val="000000" w:themeColor="text1"/>
                <w:sz w:val="24"/>
                <w:szCs w:val="24"/>
                <w:rtl/>
                <w:lang w:bidi="ar-SA"/>
              </w:rPr>
              <w:t xml:space="preserve">تحليل النّصّ، النثريّ </w:t>
            </w:r>
            <w:r w:rsidR="001A5A39" w:rsidRPr="00F21CA4">
              <w:rPr>
                <w:rFonts w:eastAsia="Calibri" w:hint="cs"/>
                <w:color w:val="000000" w:themeColor="text1"/>
                <w:sz w:val="24"/>
                <w:szCs w:val="24"/>
                <w:rtl/>
                <w:lang w:bidi="ar-SA"/>
              </w:rPr>
              <w:t>: معاني، دلالات، أفكار، شرح...</w:t>
            </w:r>
          </w:p>
        </w:tc>
        <w:tc>
          <w:tcPr>
            <w:tcW w:w="3162" w:type="dxa"/>
            <w:gridSpan w:val="3"/>
          </w:tcPr>
          <w:p w:rsidR="001A5A39" w:rsidRPr="00F21CA4" w:rsidRDefault="001A5A39" w:rsidP="0095343C">
            <w:pPr>
              <w:jc w:val="center"/>
              <w:rPr>
                <w:rFonts w:eastAsia="Calibri"/>
                <w:color w:val="000000" w:themeColor="text1"/>
                <w:sz w:val="24"/>
                <w:szCs w:val="24"/>
                <w:rtl/>
                <w:lang w:bidi="ar-SA"/>
              </w:rPr>
            </w:pPr>
            <w:r w:rsidRPr="00F21CA4">
              <w:rPr>
                <w:rFonts w:eastAsia="Calibri" w:hint="cs"/>
                <w:color w:val="000000" w:themeColor="text1"/>
                <w:sz w:val="24"/>
                <w:szCs w:val="24"/>
                <w:rtl/>
                <w:lang w:bidi="ar-SA"/>
              </w:rPr>
              <w:t>الملاحظة</w:t>
            </w:r>
          </w:p>
        </w:tc>
      </w:tr>
      <w:tr w:rsidR="001A5A39" w:rsidRPr="00F21CA4" w:rsidTr="00AC240E">
        <w:trPr>
          <w:trHeight w:val="489"/>
        </w:trPr>
        <w:tc>
          <w:tcPr>
            <w:tcW w:w="6830" w:type="dxa"/>
            <w:gridSpan w:val="3"/>
          </w:tcPr>
          <w:p w:rsidR="005A4BCC" w:rsidRPr="00F21CA4" w:rsidRDefault="001A5A39" w:rsidP="005A4BCC">
            <w:pPr>
              <w:jc w:val="left"/>
              <w:rPr>
                <w:rFonts w:eastAsia="Calibri"/>
                <w:color w:val="000000" w:themeColor="text1"/>
                <w:sz w:val="24"/>
                <w:szCs w:val="24"/>
                <w:rtl/>
              </w:rPr>
            </w:pPr>
            <w:r w:rsidRPr="00F21CA4">
              <w:rPr>
                <w:rFonts w:eastAsia="Calibri" w:hint="cs"/>
                <w:color w:val="000000" w:themeColor="text1"/>
                <w:sz w:val="24"/>
                <w:szCs w:val="24"/>
                <w:rtl/>
              </w:rPr>
              <w:t>ا</w:t>
            </w:r>
            <w:r w:rsidR="005A4BCC" w:rsidRPr="00F21CA4">
              <w:rPr>
                <w:rFonts w:eastAsia="Calibri" w:hint="cs"/>
                <w:color w:val="000000" w:themeColor="text1"/>
                <w:sz w:val="24"/>
                <w:szCs w:val="24"/>
                <w:rtl/>
              </w:rPr>
              <w:t>ستقراء الأمثلة لاستخراج الأفعال الناقصة، والأحرف الناسخة، وتحديد أسمائها، وأخبارها.</w:t>
            </w:r>
          </w:p>
        </w:tc>
        <w:tc>
          <w:tcPr>
            <w:tcW w:w="3162" w:type="dxa"/>
            <w:gridSpan w:val="3"/>
          </w:tcPr>
          <w:p w:rsidR="001A5A39" w:rsidRPr="00F21CA4" w:rsidRDefault="001A5A39" w:rsidP="0095343C">
            <w:pPr>
              <w:jc w:val="center"/>
              <w:rPr>
                <w:rFonts w:eastAsia="Calibri"/>
                <w:color w:val="000000" w:themeColor="text1"/>
                <w:sz w:val="24"/>
                <w:szCs w:val="24"/>
                <w:rtl/>
                <w:lang w:bidi="ar-SA"/>
              </w:rPr>
            </w:pPr>
            <w:r w:rsidRPr="00F21CA4">
              <w:rPr>
                <w:rFonts w:eastAsia="Calibri" w:hint="cs"/>
                <w:color w:val="000000" w:themeColor="text1"/>
                <w:sz w:val="24"/>
                <w:szCs w:val="24"/>
                <w:rtl/>
                <w:lang w:bidi="ar-SA"/>
              </w:rPr>
              <w:t>الملاحظة</w:t>
            </w:r>
          </w:p>
        </w:tc>
      </w:tr>
      <w:tr w:rsidR="001A5A39" w:rsidRPr="00F21CA4" w:rsidTr="00AC240E">
        <w:trPr>
          <w:trHeight w:val="489"/>
        </w:trPr>
        <w:tc>
          <w:tcPr>
            <w:tcW w:w="6830" w:type="dxa"/>
            <w:gridSpan w:val="3"/>
          </w:tcPr>
          <w:p w:rsidR="001A5A39" w:rsidRPr="00F21CA4" w:rsidRDefault="001A5A39" w:rsidP="005A4BCC">
            <w:pPr>
              <w:jc w:val="left"/>
              <w:rPr>
                <w:rFonts w:eastAsia="Calibri"/>
                <w:color w:val="000000" w:themeColor="text1"/>
                <w:sz w:val="24"/>
                <w:szCs w:val="24"/>
                <w:rtl/>
              </w:rPr>
            </w:pPr>
            <w:r w:rsidRPr="00F21CA4">
              <w:rPr>
                <w:rFonts w:eastAsia="Calibri" w:hint="cs"/>
                <w:color w:val="000000" w:themeColor="text1"/>
                <w:sz w:val="24"/>
                <w:szCs w:val="24"/>
                <w:rtl/>
              </w:rPr>
              <w:t xml:space="preserve">استقراء الأمثلة </w:t>
            </w:r>
            <w:r w:rsidR="005A4BCC" w:rsidRPr="00F21CA4">
              <w:rPr>
                <w:rFonts w:eastAsia="Calibri" w:hint="cs"/>
                <w:color w:val="000000" w:themeColor="text1"/>
                <w:sz w:val="24"/>
                <w:szCs w:val="24"/>
                <w:rtl/>
              </w:rPr>
              <w:t>لبيان سبب كتابة الألف في آخر الأفعال الثلاثيّة، والأسماء الثلاثيّة.</w:t>
            </w:r>
          </w:p>
        </w:tc>
        <w:tc>
          <w:tcPr>
            <w:tcW w:w="3162" w:type="dxa"/>
            <w:gridSpan w:val="3"/>
          </w:tcPr>
          <w:p w:rsidR="001A5A39" w:rsidRPr="00F21CA4" w:rsidRDefault="001A5A39" w:rsidP="0095343C">
            <w:pPr>
              <w:jc w:val="center"/>
              <w:rPr>
                <w:rFonts w:eastAsia="Calibri"/>
                <w:color w:val="000000" w:themeColor="text1"/>
                <w:sz w:val="24"/>
                <w:szCs w:val="24"/>
                <w:rtl/>
                <w:lang w:bidi="ar-SA"/>
              </w:rPr>
            </w:pPr>
            <w:r w:rsidRPr="00F21CA4">
              <w:rPr>
                <w:rFonts w:eastAsia="Calibri" w:hint="cs"/>
                <w:color w:val="000000" w:themeColor="text1"/>
                <w:sz w:val="24"/>
                <w:szCs w:val="24"/>
                <w:rtl/>
                <w:lang w:bidi="ar-SA"/>
              </w:rPr>
              <w:t>الملاحظة</w:t>
            </w:r>
          </w:p>
        </w:tc>
      </w:tr>
      <w:tr w:rsidR="001A5A39" w:rsidRPr="00F21CA4" w:rsidTr="00AC240E">
        <w:trPr>
          <w:trHeight w:val="489"/>
        </w:trPr>
        <w:tc>
          <w:tcPr>
            <w:tcW w:w="6830" w:type="dxa"/>
            <w:gridSpan w:val="3"/>
          </w:tcPr>
          <w:p w:rsidR="001A5A39" w:rsidRPr="00F21CA4" w:rsidRDefault="001A5A39" w:rsidP="0095343C">
            <w:pPr>
              <w:jc w:val="left"/>
              <w:rPr>
                <w:rFonts w:eastAsia="Calibri"/>
                <w:color w:val="000000" w:themeColor="text1"/>
                <w:sz w:val="24"/>
                <w:szCs w:val="24"/>
                <w:rtl/>
              </w:rPr>
            </w:pPr>
            <w:r w:rsidRPr="00F21CA4">
              <w:rPr>
                <w:rFonts w:eastAsia="Calibri" w:hint="cs"/>
                <w:color w:val="000000" w:themeColor="text1"/>
                <w:sz w:val="24"/>
                <w:szCs w:val="24"/>
                <w:rtl/>
              </w:rPr>
              <w:t xml:space="preserve">كتابة نموذج بخطّ النّسخ </w:t>
            </w:r>
            <w:r w:rsidR="009F0A81" w:rsidRPr="00F21CA4">
              <w:rPr>
                <w:rFonts w:eastAsia="Calibri" w:hint="cs"/>
                <w:color w:val="000000" w:themeColor="text1"/>
                <w:sz w:val="24"/>
                <w:szCs w:val="24"/>
                <w:rtl/>
              </w:rPr>
              <w:t xml:space="preserve">مرة، وبخط الرقعة مرة أخرى </w:t>
            </w:r>
            <w:r w:rsidRPr="00F21CA4">
              <w:rPr>
                <w:rFonts w:eastAsia="Calibri" w:hint="cs"/>
                <w:color w:val="000000" w:themeColor="text1"/>
                <w:sz w:val="24"/>
                <w:szCs w:val="24"/>
                <w:rtl/>
              </w:rPr>
              <w:t>مع مراعاة قواعد الكتابة.</w:t>
            </w:r>
          </w:p>
        </w:tc>
        <w:tc>
          <w:tcPr>
            <w:tcW w:w="3162" w:type="dxa"/>
            <w:gridSpan w:val="3"/>
          </w:tcPr>
          <w:p w:rsidR="001A5A39" w:rsidRPr="00F21CA4" w:rsidRDefault="001A5A39" w:rsidP="0095343C">
            <w:pPr>
              <w:jc w:val="center"/>
              <w:rPr>
                <w:rFonts w:eastAsia="Calibri"/>
                <w:color w:val="000000" w:themeColor="text1"/>
                <w:sz w:val="24"/>
                <w:szCs w:val="24"/>
                <w:rtl/>
                <w:lang w:bidi="ar-SA"/>
              </w:rPr>
            </w:pPr>
            <w:r w:rsidRPr="00F21CA4">
              <w:rPr>
                <w:rFonts w:eastAsia="Calibri" w:hint="cs"/>
                <w:color w:val="000000" w:themeColor="text1"/>
                <w:sz w:val="24"/>
                <w:szCs w:val="24"/>
                <w:rtl/>
                <w:lang w:bidi="ar-SA"/>
              </w:rPr>
              <w:t xml:space="preserve">تصحيح النّموذج </w:t>
            </w:r>
          </w:p>
        </w:tc>
      </w:tr>
      <w:tr w:rsidR="001A5A39" w:rsidRPr="00F21CA4" w:rsidTr="00AC240E">
        <w:trPr>
          <w:trHeight w:val="489"/>
        </w:trPr>
        <w:tc>
          <w:tcPr>
            <w:tcW w:w="6830" w:type="dxa"/>
            <w:gridSpan w:val="3"/>
          </w:tcPr>
          <w:p w:rsidR="001A5A39" w:rsidRPr="00F21CA4" w:rsidRDefault="009F0A81" w:rsidP="0095343C">
            <w:pPr>
              <w:jc w:val="left"/>
              <w:rPr>
                <w:rFonts w:eastAsia="Calibri"/>
                <w:color w:val="000000" w:themeColor="text1"/>
                <w:sz w:val="24"/>
                <w:szCs w:val="24"/>
                <w:rtl/>
              </w:rPr>
            </w:pPr>
            <w:r w:rsidRPr="00F21CA4">
              <w:rPr>
                <w:rFonts w:eastAsia="Calibri" w:hint="cs"/>
                <w:color w:val="000000" w:themeColor="text1"/>
                <w:sz w:val="24"/>
                <w:szCs w:val="24"/>
                <w:rtl/>
              </w:rPr>
              <w:lastRenderedPageBreak/>
              <w:t>تحليل القصة إلى عناصرها الأساسيّة.</w:t>
            </w:r>
          </w:p>
        </w:tc>
        <w:tc>
          <w:tcPr>
            <w:tcW w:w="3162" w:type="dxa"/>
            <w:gridSpan w:val="3"/>
          </w:tcPr>
          <w:p w:rsidR="001A5A39" w:rsidRPr="00F21CA4" w:rsidRDefault="009F0A81" w:rsidP="0095343C">
            <w:pPr>
              <w:jc w:val="center"/>
              <w:rPr>
                <w:rFonts w:eastAsia="Calibri"/>
                <w:color w:val="000000" w:themeColor="text1"/>
                <w:sz w:val="24"/>
                <w:szCs w:val="24"/>
                <w:rtl/>
                <w:lang w:bidi="ar-SA"/>
              </w:rPr>
            </w:pPr>
            <w:r w:rsidRPr="00F21CA4">
              <w:rPr>
                <w:rFonts w:eastAsia="Calibri" w:hint="cs"/>
                <w:color w:val="000000" w:themeColor="text1"/>
                <w:sz w:val="24"/>
                <w:szCs w:val="24"/>
                <w:rtl/>
                <w:lang w:bidi="ar-SA"/>
              </w:rPr>
              <w:t>الملاحظة وتصويب إجابات الطلبة.</w:t>
            </w:r>
          </w:p>
        </w:tc>
      </w:tr>
      <w:tr w:rsidR="001A5A39" w:rsidRPr="00F21CA4" w:rsidTr="00AC240E">
        <w:trPr>
          <w:trHeight w:val="798"/>
        </w:trPr>
        <w:tc>
          <w:tcPr>
            <w:tcW w:w="6830" w:type="dxa"/>
            <w:gridSpan w:val="3"/>
          </w:tcPr>
          <w:p w:rsidR="001A5A39" w:rsidRPr="00F21CA4" w:rsidRDefault="001A5A39" w:rsidP="0095343C">
            <w:pPr>
              <w:jc w:val="left"/>
              <w:rPr>
                <w:rFonts w:eastAsia="Calibri"/>
                <w:color w:val="000000" w:themeColor="text1"/>
                <w:sz w:val="24"/>
                <w:szCs w:val="24"/>
                <w:rtl/>
              </w:rPr>
            </w:pPr>
            <w:r w:rsidRPr="00F21CA4">
              <w:rPr>
                <w:rFonts w:eastAsia="Calibri" w:hint="cs"/>
                <w:color w:val="000000" w:themeColor="text1"/>
                <w:sz w:val="24"/>
                <w:szCs w:val="24"/>
                <w:rtl/>
              </w:rPr>
              <w:t>الإجابة عن الأسئلة والتّدريبات في الوحدة.</w:t>
            </w:r>
          </w:p>
        </w:tc>
        <w:tc>
          <w:tcPr>
            <w:tcW w:w="3162" w:type="dxa"/>
            <w:gridSpan w:val="3"/>
          </w:tcPr>
          <w:p w:rsidR="001A5A39" w:rsidRPr="00F21CA4" w:rsidRDefault="001A5A39" w:rsidP="0095343C">
            <w:pPr>
              <w:jc w:val="center"/>
              <w:rPr>
                <w:rFonts w:eastAsia="Calibri"/>
                <w:color w:val="000000" w:themeColor="text1"/>
                <w:sz w:val="24"/>
                <w:szCs w:val="24"/>
                <w:rtl/>
                <w:lang w:bidi="ar-SA"/>
              </w:rPr>
            </w:pPr>
            <w:r w:rsidRPr="00F21CA4">
              <w:rPr>
                <w:rFonts w:eastAsia="Calibri" w:hint="cs"/>
                <w:color w:val="000000" w:themeColor="text1"/>
                <w:sz w:val="24"/>
                <w:szCs w:val="24"/>
                <w:rtl/>
                <w:lang w:bidi="ar-SA"/>
              </w:rPr>
              <w:t>_____</w:t>
            </w:r>
          </w:p>
        </w:tc>
      </w:tr>
      <w:tr w:rsidR="001A5A39" w:rsidRPr="00F21CA4" w:rsidTr="00AC240E">
        <w:trPr>
          <w:gridAfter w:val="1"/>
          <w:wAfter w:w="22" w:type="dxa"/>
        </w:trPr>
        <w:tc>
          <w:tcPr>
            <w:tcW w:w="1388" w:type="dxa"/>
            <w:tcBorders>
              <w:top w:val="thinThickSmallGap" w:sz="24" w:space="0" w:color="auto"/>
              <w:left w:val="thinThickSmallGap" w:sz="24" w:space="0" w:color="auto"/>
              <w:bottom w:val="thinThickSmallGap" w:sz="24" w:space="0" w:color="auto"/>
            </w:tcBorders>
            <w:shd w:val="clear" w:color="auto" w:fill="D9E2F3" w:themeFill="accent5" w:themeFillTint="33"/>
          </w:tcPr>
          <w:p w:rsidR="001A5A39" w:rsidRPr="00F21CA4" w:rsidRDefault="001A5A39" w:rsidP="001A5A39">
            <w:pPr>
              <w:jc w:val="center"/>
              <w:rPr>
                <w:b/>
                <w:bCs/>
                <w:color w:val="000000" w:themeColor="text1"/>
                <w:sz w:val="24"/>
                <w:szCs w:val="24"/>
                <w:rtl/>
                <w:lang w:bidi="ar-SA"/>
              </w:rPr>
            </w:pPr>
            <w:r w:rsidRPr="00F21CA4">
              <w:rPr>
                <w:rFonts w:hint="cs"/>
                <w:b/>
                <w:bCs/>
                <w:color w:val="000000" w:themeColor="text1"/>
                <w:sz w:val="24"/>
                <w:szCs w:val="24"/>
                <w:rtl/>
                <w:lang w:bidi="ar-SA"/>
              </w:rPr>
              <w:t>الدرس</w:t>
            </w:r>
          </w:p>
        </w:tc>
        <w:tc>
          <w:tcPr>
            <w:tcW w:w="2693" w:type="dxa"/>
            <w:tcBorders>
              <w:top w:val="thinThickSmallGap" w:sz="24" w:space="0" w:color="auto"/>
              <w:bottom w:val="thinThickSmallGap" w:sz="24" w:space="0" w:color="auto"/>
            </w:tcBorders>
            <w:shd w:val="clear" w:color="auto" w:fill="D9E2F3" w:themeFill="accent5" w:themeFillTint="33"/>
          </w:tcPr>
          <w:p w:rsidR="001A5A39" w:rsidRPr="00F21CA4" w:rsidRDefault="001A5A39" w:rsidP="001A5A39">
            <w:pPr>
              <w:jc w:val="center"/>
              <w:rPr>
                <w:b/>
                <w:bCs/>
                <w:color w:val="000000" w:themeColor="text1"/>
                <w:sz w:val="24"/>
                <w:szCs w:val="24"/>
                <w:rtl/>
                <w:lang w:bidi="ar-SA"/>
              </w:rPr>
            </w:pPr>
            <w:r w:rsidRPr="00F21CA4">
              <w:rPr>
                <w:rFonts w:hint="cs"/>
                <w:b/>
                <w:bCs/>
                <w:color w:val="000000" w:themeColor="text1"/>
                <w:sz w:val="24"/>
                <w:szCs w:val="24"/>
                <w:rtl/>
                <w:lang w:bidi="ar-SA"/>
              </w:rPr>
              <w:t>الأهداف</w:t>
            </w:r>
          </w:p>
        </w:tc>
        <w:tc>
          <w:tcPr>
            <w:tcW w:w="3825" w:type="dxa"/>
            <w:gridSpan w:val="2"/>
            <w:tcBorders>
              <w:top w:val="thinThickSmallGap" w:sz="24" w:space="0" w:color="auto"/>
              <w:bottom w:val="thinThickSmallGap" w:sz="24" w:space="0" w:color="auto"/>
            </w:tcBorders>
            <w:shd w:val="clear" w:color="auto" w:fill="D9E2F3" w:themeFill="accent5" w:themeFillTint="33"/>
          </w:tcPr>
          <w:p w:rsidR="001A5A39" w:rsidRPr="00F21CA4" w:rsidRDefault="001A5A39" w:rsidP="001A5A39">
            <w:pPr>
              <w:jc w:val="center"/>
              <w:rPr>
                <w:b/>
                <w:bCs/>
                <w:color w:val="000000" w:themeColor="text1"/>
                <w:sz w:val="24"/>
                <w:szCs w:val="24"/>
                <w:rtl/>
                <w:lang w:bidi="ar-SA"/>
              </w:rPr>
            </w:pPr>
            <w:r w:rsidRPr="00F21CA4">
              <w:rPr>
                <w:rFonts w:hint="cs"/>
                <w:b/>
                <w:bCs/>
                <w:color w:val="000000" w:themeColor="text1"/>
                <w:sz w:val="24"/>
                <w:szCs w:val="24"/>
                <w:rtl/>
                <w:lang w:bidi="ar-SA"/>
              </w:rPr>
              <w:t>أنشطة الدّرس (دور المعلّم والطّالب)</w:t>
            </w:r>
          </w:p>
        </w:tc>
        <w:tc>
          <w:tcPr>
            <w:tcW w:w="2064" w:type="dxa"/>
            <w:tcBorders>
              <w:top w:val="thinThickSmallGap" w:sz="24" w:space="0" w:color="auto"/>
              <w:bottom w:val="thinThickSmallGap" w:sz="24" w:space="0" w:color="auto"/>
              <w:right w:val="thinThickSmallGap" w:sz="24" w:space="0" w:color="auto"/>
            </w:tcBorders>
            <w:shd w:val="clear" w:color="auto" w:fill="D9E2F3" w:themeFill="accent5" w:themeFillTint="33"/>
          </w:tcPr>
          <w:p w:rsidR="001A5A39" w:rsidRPr="00F21CA4" w:rsidRDefault="001A5A39" w:rsidP="001A5A39">
            <w:pPr>
              <w:jc w:val="center"/>
              <w:rPr>
                <w:b/>
                <w:bCs/>
                <w:color w:val="000000" w:themeColor="text1"/>
                <w:sz w:val="24"/>
                <w:szCs w:val="24"/>
                <w:rtl/>
                <w:lang w:bidi="ar-SA"/>
              </w:rPr>
            </w:pPr>
            <w:r w:rsidRPr="00F21CA4">
              <w:rPr>
                <w:rFonts w:hint="cs"/>
                <w:b/>
                <w:bCs/>
                <w:color w:val="000000" w:themeColor="text1"/>
                <w:sz w:val="24"/>
                <w:szCs w:val="24"/>
                <w:rtl/>
                <w:lang w:bidi="ar-SA"/>
              </w:rPr>
              <w:t>التّقويم</w:t>
            </w:r>
          </w:p>
        </w:tc>
      </w:tr>
      <w:tr w:rsidR="00F718DC" w:rsidRPr="00F21CA4" w:rsidTr="00AC240E">
        <w:trPr>
          <w:gridAfter w:val="1"/>
          <w:wAfter w:w="22" w:type="dxa"/>
        </w:trPr>
        <w:tc>
          <w:tcPr>
            <w:tcW w:w="1388" w:type="dxa"/>
            <w:vMerge w:val="restart"/>
            <w:tcBorders>
              <w:top w:val="thinThickSmallGap" w:sz="24" w:space="0" w:color="auto"/>
              <w:left w:val="thinThickSmallGap" w:sz="24" w:space="0" w:color="auto"/>
            </w:tcBorders>
          </w:tcPr>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p>
          <w:p w:rsidR="00F718DC" w:rsidRPr="00F21CA4" w:rsidRDefault="00F718DC" w:rsidP="001A5A39">
            <w:pPr>
              <w:tabs>
                <w:tab w:val="right" w:pos="278"/>
              </w:tabs>
              <w:jc w:val="center"/>
              <w:rPr>
                <w:rFonts w:eastAsia="Calibri"/>
                <w:b/>
                <w:bCs/>
                <w:color w:val="000000" w:themeColor="text1"/>
                <w:sz w:val="24"/>
                <w:szCs w:val="24"/>
                <w:rtl/>
              </w:rPr>
            </w:pPr>
            <w:r w:rsidRPr="00F21CA4">
              <w:rPr>
                <w:rFonts w:eastAsia="Calibri" w:hint="cs"/>
                <w:b/>
                <w:bCs/>
                <w:color w:val="000000" w:themeColor="text1"/>
                <w:sz w:val="24"/>
                <w:szCs w:val="24"/>
                <w:rtl/>
              </w:rPr>
              <w:t xml:space="preserve">الاستماع </w:t>
            </w:r>
          </w:p>
          <w:p w:rsidR="00F718DC" w:rsidRPr="00F21CA4" w:rsidRDefault="00F718DC" w:rsidP="009F0A81">
            <w:pPr>
              <w:tabs>
                <w:tab w:val="right" w:pos="278"/>
              </w:tabs>
              <w:jc w:val="center"/>
              <w:rPr>
                <w:rFonts w:eastAsia="Calibri"/>
                <w:b/>
                <w:bCs/>
                <w:color w:val="000000" w:themeColor="text1"/>
                <w:sz w:val="24"/>
                <w:szCs w:val="24"/>
                <w:rtl/>
              </w:rPr>
            </w:pPr>
            <w:r w:rsidRPr="00F21CA4">
              <w:rPr>
                <w:rFonts w:eastAsia="Calibri" w:hint="cs"/>
                <w:b/>
                <w:bCs/>
                <w:color w:val="000000" w:themeColor="text1"/>
                <w:sz w:val="24"/>
                <w:szCs w:val="24"/>
                <w:rtl/>
              </w:rPr>
              <w:t>(</w:t>
            </w:r>
            <w:r w:rsidR="009F0A81" w:rsidRPr="00F21CA4">
              <w:rPr>
                <w:rFonts w:eastAsia="Calibri" w:hint="cs"/>
                <w:b/>
                <w:bCs/>
                <w:color w:val="000000" w:themeColor="text1"/>
                <w:sz w:val="24"/>
                <w:szCs w:val="24"/>
                <w:rtl/>
              </w:rPr>
              <w:t>عاقبة الظلم)</w:t>
            </w:r>
          </w:p>
          <w:p w:rsidR="00F718DC" w:rsidRPr="00F21CA4" w:rsidRDefault="00F718DC" w:rsidP="001A5A39">
            <w:pPr>
              <w:jc w:val="center"/>
              <w:rPr>
                <w:rFonts w:eastAsia="Calibri"/>
                <w:b/>
                <w:bCs/>
                <w:color w:val="000000" w:themeColor="text1"/>
                <w:sz w:val="24"/>
                <w:szCs w:val="24"/>
                <w:rtl/>
              </w:rPr>
            </w:pPr>
            <w:r w:rsidRPr="00F21CA4">
              <w:rPr>
                <w:rFonts w:eastAsia="Calibri" w:hint="cs"/>
                <w:b/>
                <w:bCs/>
                <w:color w:val="000000" w:themeColor="text1"/>
                <w:sz w:val="24"/>
                <w:szCs w:val="24"/>
                <w:rtl/>
              </w:rPr>
              <w:t>حصة واحدة</w:t>
            </w:r>
          </w:p>
        </w:tc>
        <w:tc>
          <w:tcPr>
            <w:tcW w:w="2693" w:type="dxa"/>
            <w:tcBorders>
              <w:top w:val="thinThickSmallGap" w:sz="24" w:space="0" w:color="auto"/>
            </w:tcBorders>
          </w:tcPr>
          <w:p w:rsidR="00F718DC" w:rsidRPr="00F21CA4" w:rsidRDefault="00F718DC" w:rsidP="001A5A39">
            <w:pPr>
              <w:pStyle w:val="a3"/>
              <w:ind w:left="0"/>
              <w:rPr>
                <w:color w:val="000000" w:themeColor="text1"/>
                <w:sz w:val="22"/>
                <w:szCs w:val="22"/>
                <w:rtl/>
              </w:rPr>
            </w:pPr>
          </w:p>
        </w:tc>
        <w:tc>
          <w:tcPr>
            <w:tcW w:w="3825" w:type="dxa"/>
            <w:gridSpan w:val="2"/>
            <w:tcBorders>
              <w:top w:val="thinThickSmallGap" w:sz="24" w:space="0" w:color="auto"/>
            </w:tcBorders>
          </w:tcPr>
          <w:p w:rsidR="00F718DC" w:rsidRPr="00F21CA4" w:rsidRDefault="00F718DC" w:rsidP="003026BE">
            <w:pPr>
              <w:spacing w:after="120"/>
              <w:rPr>
                <w:color w:val="000000" w:themeColor="text1"/>
                <w:sz w:val="22"/>
                <w:szCs w:val="22"/>
                <w:rtl/>
              </w:rPr>
            </w:pPr>
            <w:r w:rsidRPr="00F21CA4">
              <w:rPr>
                <w:rFonts w:hint="cs"/>
                <w:b/>
                <w:bCs/>
                <w:color w:val="000000" w:themeColor="text1"/>
                <w:sz w:val="22"/>
                <w:szCs w:val="22"/>
                <w:rtl/>
              </w:rPr>
              <w:t>التمهيد</w:t>
            </w:r>
            <w:r w:rsidRPr="00F21CA4">
              <w:rPr>
                <w:rFonts w:hint="cs"/>
                <w:color w:val="000000" w:themeColor="text1"/>
                <w:sz w:val="22"/>
                <w:szCs w:val="22"/>
                <w:rtl/>
              </w:rPr>
              <w:t>:</w:t>
            </w:r>
            <w:r w:rsidRPr="00F21CA4">
              <w:rPr>
                <w:color w:val="000000" w:themeColor="text1"/>
                <w:sz w:val="22"/>
                <w:szCs w:val="22"/>
                <w:rtl/>
              </w:rPr>
              <w:t xml:space="preserve"> </w:t>
            </w:r>
            <w:r w:rsidRPr="00F21CA4">
              <w:rPr>
                <w:rFonts w:hint="cs"/>
                <w:color w:val="000000" w:themeColor="text1"/>
                <w:sz w:val="22"/>
                <w:szCs w:val="22"/>
                <w:rtl/>
              </w:rPr>
              <w:t xml:space="preserve">التّذكير بآداب الاستماع، ثمّ </w:t>
            </w:r>
            <w:r w:rsidRPr="00F21CA4">
              <w:rPr>
                <w:color w:val="000000" w:themeColor="text1"/>
                <w:sz w:val="22"/>
                <w:szCs w:val="22"/>
                <w:rtl/>
              </w:rPr>
              <w:t xml:space="preserve">طرح </w:t>
            </w:r>
            <w:r w:rsidRPr="00F21CA4">
              <w:rPr>
                <w:rFonts w:hint="cs"/>
                <w:color w:val="000000" w:themeColor="text1"/>
                <w:sz w:val="22"/>
                <w:szCs w:val="22"/>
                <w:rtl/>
              </w:rPr>
              <w:t>أ</w:t>
            </w:r>
            <w:r w:rsidRPr="00F21CA4">
              <w:rPr>
                <w:color w:val="000000" w:themeColor="text1"/>
                <w:sz w:val="22"/>
                <w:szCs w:val="22"/>
                <w:rtl/>
              </w:rPr>
              <w:t>سئلة</w:t>
            </w:r>
            <w:r w:rsidRPr="00F21CA4">
              <w:rPr>
                <w:rFonts w:hint="cs"/>
                <w:color w:val="000000" w:themeColor="text1"/>
                <w:sz w:val="22"/>
                <w:szCs w:val="22"/>
                <w:rtl/>
              </w:rPr>
              <w:t xml:space="preserve"> من الواقع كمقدّمة للدّخول إلى الموضوع، من نحو: </w:t>
            </w:r>
            <w:r w:rsidR="003026BE" w:rsidRPr="00F21CA4">
              <w:rPr>
                <w:rFonts w:hint="cs"/>
                <w:color w:val="000000" w:themeColor="text1"/>
                <w:sz w:val="22"/>
                <w:szCs w:val="22"/>
                <w:rtl/>
              </w:rPr>
              <w:t xml:space="preserve">لو أنك تملك دراجة هوائية، أو غيرها، وجاء </w:t>
            </w:r>
            <w:r w:rsidR="00F21CA4" w:rsidRPr="00F21CA4">
              <w:rPr>
                <w:rFonts w:hint="cs"/>
                <w:color w:val="000000" w:themeColor="text1"/>
                <w:sz w:val="22"/>
                <w:szCs w:val="22"/>
                <w:rtl/>
              </w:rPr>
              <w:t>إنسان</w:t>
            </w:r>
            <w:r w:rsidR="003026BE" w:rsidRPr="00F21CA4">
              <w:rPr>
                <w:rFonts w:hint="cs"/>
                <w:color w:val="000000" w:themeColor="text1"/>
                <w:sz w:val="22"/>
                <w:szCs w:val="22"/>
                <w:rtl/>
              </w:rPr>
              <w:t xml:space="preserve"> أقوى منك، وأخذها دون إذن، وادّعى ملكيتها، ما ردة فعلك على ذلك؟ وكيف ستتصرف إن لم يعدها إليك؟.</w:t>
            </w:r>
          </w:p>
        </w:tc>
        <w:tc>
          <w:tcPr>
            <w:tcW w:w="2064" w:type="dxa"/>
            <w:tcBorders>
              <w:top w:val="thinThickSmallGap" w:sz="24" w:space="0" w:color="auto"/>
              <w:right w:val="thinThickSmallGap" w:sz="24" w:space="0" w:color="auto"/>
            </w:tcBorders>
          </w:tcPr>
          <w:p w:rsidR="00F718DC" w:rsidRPr="00F21CA4" w:rsidRDefault="00F718DC">
            <w:pPr>
              <w:rPr>
                <w:color w:val="000000" w:themeColor="text1"/>
                <w:sz w:val="22"/>
                <w:szCs w:val="22"/>
                <w:rtl/>
                <w:lang w:bidi="ar-SA"/>
              </w:rPr>
            </w:pPr>
          </w:p>
        </w:tc>
      </w:tr>
      <w:tr w:rsidR="00F718DC" w:rsidRPr="00F21CA4" w:rsidTr="00AC240E">
        <w:trPr>
          <w:gridAfter w:val="1"/>
          <w:wAfter w:w="22" w:type="dxa"/>
        </w:trPr>
        <w:tc>
          <w:tcPr>
            <w:tcW w:w="1388" w:type="dxa"/>
            <w:vMerge/>
            <w:tcBorders>
              <w:left w:val="thinThickSmallGap" w:sz="24" w:space="0" w:color="auto"/>
            </w:tcBorders>
          </w:tcPr>
          <w:p w:rsidR="00F718DC" w:rsidRPr="00F21CA4" w:rsidRDefault="00F718DC" w:rsidP="001A5A39">
            <w:pPr>
              <w:jc w:val="center"/>
              <w:rPr>
                <w:color w:val="000000" w:themeColor="text1"/>
                <w:rtl/>
                <w:lang w:bidi="ar-SA"/>
              </w:rPr>
            </w:pPr>
          </w:p>
        </w:tc>
        <w:tc>
          <w:tcPr>
            <w:tcW w:w="2693" w:type="dxa"/>
          </w:tcPr>
          <w:p w:rsidR="00F718DC" w:rsidRPr="00F21CA4" w:rsidRDefault="00F718DC" w:rsidP="001A5A39">
            <w:pPr>
              <w:pStyle w:val="a3"/>
              <w:ind w:left="0"/>
              <w:rPr>
                <w:color w:val="000000" w:themeColor="text1"/>
                <w:sz w:val="22"/>
                <w:szCs w:val="22"/>
              </w:rPr>
            </w:pPr>
            <w:r w:rsidRPr="00F21CA4">
              <w:rPr>
                <w:color w:val="000000" w:themeColor="text1"/>
                <w:sz w:val="22"/>
                <w:szCs w:val="22"/>
                <w:rtl/>
              </w:rPr>
              <w:t>أن يستمع الطالب بانتباه لنص</w:t>
            </w:r>
            <w:r w:rsidRPr="00F21CA4">
              <w:rPr>
                <w:rFonts w:hint="cs"/>
                <w:color w:val="000000" w:themeColor="text1"/>
                <w:sz w:val="22"/>
                <w:szCs w:val="22"/>
                <w:rtl/>
              </w:rPr>
              <w:t>ّ.</w:t>
            </w:r>
          </w:p>
          <w:p w:rsidR="00F718DC" w:rsidRPr="00F21CA4" w:rsidRDefault="00F718DC">
            <w:pPr>
              <w:rPr>
                <w:color w:val="000000" w:themeColor="text1"/>
                <w:sz w:val="22"/>
                <w:szCs w:val="22"/>
                <w:rtl/>
                <w:lang w:bidi="ar-SA"/>
              </w:rPr>
            </w:pPr>
          </w:p>
        </w:tc>
        <w:tc>
          <w:tcPr>
            <w:tcW w:w="3825" w:type="dxa"/>
            <w:gridSpan w:val="2"/>
          </w:tcPr>
          <w:p w:rsidR="00F718DC" w:rsidRPr="00F21CA4" w:rsidRDefault="00F718DC">
            <w:pPr>
              <w:rPr>
                <w:color w:val="000000" w:themeColor="text1"/>
                <w:sz w:val="22"/>
                <w:szCs w:val="22"/>
                <w:rtl/>
                <w:lang w:bidi="ar-SA"/>
              </w:rPr>
            </w:pPr>
            <w:r w:rsidRPr="00F21CA4">
              <w:rPr>
                <w:rFonts w:hint="cs"/>
                <w:color w:val="000000" w:themeColor="text1"/>
                <w:sz w:val="22"/>
                <w:szCs w:val="22"/>
                <w:rtl/>
                <w:lang w:bidi="ar-SA"/>
              </w:rPr>
              <w:t xml:space="preserve">يطلب المعلّم من طلبته الجلوس بشكل جيّد، وعدم الانشغال، والإصغاء الجيّد للنّص؛ ليكونوا قادرين على الإجابة عن أسئلته، ثمّ يبدأ القراءة. </w:t>
            </w:r>
          </w:p>
        </w:tc>
        <w:tc>
          <w:tcPr>
            <w:tcW w:w="2064" w:type="dxa"/>
            <w:tcBorders>
              <w:right w:val="thinThickSmallGap" w:sz="24" w:space="0" w:color="auto"/>
            </w:tcBorders>
          </w:tcPr>
          <w:p w:rsidR="00F718DC" w:rsidRPr="00F21CA4" w:rsidRDefault="00F718DC" w:rsidP="00A3462B">
            <w:pPr>
              <w:jc w:val="center"/>
              <w:rPr>
                <w:color w:val="000000" w:themeColor="text1"/>
                <w:sz w:val="22"/>
                <w:szCs w:val="22"/>
                <w:rtl/>
                <w:lang w:bidi="ar-SA"/>
              </w:rPr>
            </w:pPr>
            <w:r w:rsidRPr="00F21CA4">
              <w:rPr>
                <w:rFonts w:hint="cs"/>
                <w:color w:val="000000" w:themeColor="text1"/>
                <w:sz w:val="22"/>
                <w:szCs w:val="22"/>
                <w:rtl/>
                <w:lang w:bidi="ar-SA"/>
              </w:rPr>
              <w:t xml:space="preserve">ملاحظة </w:t>
            </w:r>
            <w:hyperlink r:id="rId8" w:history="1">
              <w:r w:rsidRPr="00F21CA4">
                <w:rPr>
                  <w:rStyle w:val="Hyperlink"/>
                  <w:rFonts w:hint="cs"/>
                  <w:color w:val="000000" w:themeColor="text1"/>
                  <w:sz w:val="22"/>
                  <w:szCs w:val="22"/>
                  <w:rtl/>
                  <w:lang w:bidi="ar-SA"/>
                </w:rPr>
                <w:t>انتباه الطّلبة</w:t>
              </w:r>
            </w:hyperlink>
            <w:r w:rsidRPr="00F21CA4">
              <w:rPr>
                <w:rFonts w:hint="cs"/>
                <w:color w:val="000000" w:themeColor="text1"/>
                <w:sz w:val="22"/>
                <w:szCs w:val="22"/>
                <w:rtl/>
                <w:lang w:bidi="ar-SA"/>
              </w:rPr>
              <w:t xml:space="preserve"> وعدم انشغالهم</w:t>
            </w:r>
          </w:p>
        </w:tc>
      </w:tr>
      <w:tr w:rsidR="00F718DC" w:rsidRPr="00F21CA4" w:rsidTr="00AC240E">
        <w:trPr>
          <w:gridAfter w:val="1"/>
          <w:wAfter w:w="22" w:type="dxa"/>
        </w:trPr>
        <w:tc>
          <w:tcPr>
            <w:tcW w:w="1388" w:type="dxa"/>
            <w:vMerge/>
            <w:tcBorders>
              <w:left w:val="thinThickSmallGap" w:sz="24" w:space="0" w:color="auto"/>
            </w:tcBorders>
          </w:tcPr>
          <w:p w:rsidR="00F718DC" w:rsidRPr="00F21CA4" w:rsidRDefault="00F718DC">
            <w:pPr>
              <w:rPr>
                <w:color w:val="000000" w:themeColor="text1"/>
                <w:rtl/>
                <w:lang w:bidi="ar-SA"/>
              </w:rPr>
            </w:pPr>
          </w:p>
        </w:tc>
        <w:tc>
          <w:tcPr>
            <w:tcW w:w="2693" w:type="dxa"/>
          </w:tcPr>
          <w:p w:rsidR="00F718DC" w:rsidRPr="00F21CA4" w:rsidRDefault="00F718DC" w:rsidP="00B070DC">
            <w:pPr>
              <w:pStyle w:val="a3"/>
              <w:ind w:left="0"/>
              <w:rPr>
                <w:color w:val="000000" w:themeColor="text1"/>
                <w:sz w:val="22"/>
                <w:szCs w:val="22"/>
              </w:rPr>
            </w:pPr>
            <w:r w:rsidRPr="00F21CA4">
              <w:rPr>
                <w:color w:val="000000" w:themeColor="text1"/>
                <w:sz w:val="22"/>
                <w:szCs w:val="22"/>
                <w:rtl/>
              </w:rPr>
              <w:t xml:space="preserve">أن يجيب </w:t>
            </w:r>
            <w:r w:rsidR="00B070DC" w:rsidRPr="00F21CA4">
              <w:rPr>
                <w:rFonts w:hint="cs"/>
                <w:color w:val="000000" w:themeColor="text1"/>
                <w:sz w:val="22"/>
                <w:szCs w:val="22"/>
                <w:rtl/>
              </w:rPr>
              <w:t xml:space="preserve">الطّالب </w:t>
            </w:r>
            <w:r w:rsidRPr="00F21CA4">
              <w:rPr>
                <w:color w:val="000000" w:themeColor="text1"/>
                <w:sz w:val="22"/>
                <w:szCs w:val="22"/>
                <w:rtl/>
              </w:rPr>
              <w:t xml:space="preserve">عن </w:t>
            </w:r>
            <w:r w:rsidRPr="00F21CA4">
              <w:rPr>
                <w:rFonts w:hint="cs"/>
                <w:color w:val="000000" w:themeColor="text1"/>
                <w:sz w:val="22"/>
                <w:szCs w:val="22"/>
                <w:rtl/>
              </w:rPr>
              <w:t>أ</w:t>
            </w:r>
            <w:r w:rsidRPr="00F21CA4">
              <w:rPr>
                <w:color w:val="000000" w:themeColor="text1"/>
                <w:sz w:val="22"/>
                <w:szCs w:val="22"/>
                <w:rtl/>
              </w:rPr>
              <w:t>سئلة النص بشكل صحيح</w:t>
            </w:r>
            <w:r w:rsidRPr="00F21CA4">
              <w:rPr>
                <w:rFonts w:hint="cs"/>
                <w:color w:val="000000" w:themeColor="text1"/>
                <w:sz w:val="22"/>
                <w:szCs w:val="22"/>
                <w:rtl/>
              </w:rPr>
              <w:t>.</w:t>
            </w:r>
          </w:p>
          <w:p w:rsidR="00F718DC" w:rsidRPr="00F21CA4" w:rsidRDefault="00F718DC">
            <w:pPr>
              <w:rPr>
                <w:color w:val="000000" w:themeColor="text1"/>
                <w:sz w:val="22"/>
                <w:szCs w:val="22"/>
                <w:rtl/>
                <w:lang w:bidi="ar-SA"/>
              </w:rPr>
            </w:pPr>
          </w:p>
        </w:tc>
        <w:tc>
          <w:tcPr>
            <w:tcW w:w="3825" w:type="dxa"/>
            <w:gridSpan w:val="2"/>
          </w:tcPr>
          <w:p w:rsidR="00F718DC" w:rsidRPr="00F21CA4" w:rsidRDefault="00F718DC">
            <w:pPr>
              <w:rPr>
                <w:color w:val="000000" w:themeColor="text1"/>
                <w:sz w:val="22"/>
                <w:szCs w:val="22"/>
                <w:rtl/>
                <w:lang w:bidi="ar-SA"/>
              </w:rPr>
            </w:pPr>
            <w:r w:rsidRPr="00F21CA4">
              <w:rPr>
                <w:rFonts w:hint="cs"/>
                <w:color w:val="000000" w:themeColor="text1"/>
                <w:sz w:val="22"/>
                <w:szCs w:val="22"/>
                <w:rtl/>
                <w:lang w:bidi="ar-SA"/>
              </w:rPr>
              <w:t>يقرأ الطّلبة الأسئلة من الكتاب تباعاً، ويجيبون عنها، بحيث يقرأ كلّ طالب سؤالاً. ويقوم المعلّم بتعميم الإجابة.</w:t>
            </w:r>
          </w:p>
        </w:tc>
        <w:tc>
          <w:tcPr>
            <w:tcW w:w="2064" w:type="dxa"/>
            <w:tcBorders>
              <w:right w:val="thinThickSmallGap" w:sz="24" w:space="0" w:color="auto"/>
            </w:tcBorders>
          </w:tcPr>
          <w:p w:rsidR="00F718DC" w:rsidRPr="00F21CA4" w:rsidRDefault="00F718DC" w:rsidP="00A3462B">
            <w:pPr>
              <w:jc w:val="center"/>
              <w:rPr>
                <w:color w:val="000000" w:themeColor="text1"/>
                <w:sz w:val="22"/>
                <w:szCs w:val="22"/>
                <w:rtl/>
                <w:lang w:bidi="ar-SA"/>
              </w:rPr>
            </w:pPr>
            <w:r w:rsidRPr="00F21CA4">
              <w:rPr>
                <w:rFonts w:hint="cs"/>
                <w:color w:val="000000" w:themeColor="text1"/>
                <w:sz w:val="22"/>
                <w:szCs w:val="22"/>
                <w:rtl/>
                <w:lang w:bidi="ar-SA"/>
              </w:rPr>
              <w:t>ملاحظة دقّة الإجابة</w:t>
            </w:r>
          </w:p>
        </w:tc>
      </w:tr>
      <w:tr w:rsidR="00F718DC" w:rsidRPr="00F21CA4" w:rsidTr="00AC240E">
        <w:trPr>
          <w:gridAfter w:val="1"/>
          <w:wAfter w:w="22" w:type="dxa"/>
        </w:trPr>
        <w:tc>
          <w:tcPr>
            <w:tcW w:w="1388" w:type="dxa"/>
            <w:vMerge/>
            <w:tcBorders>
              <w:left w:val="thinThickSmallGap" w:sz="24" w:space="0" w:color="auto"/>
            </w:tcBorders>
          </w:tcPr>
          <w:p w:rsidR="00F718DC" w:rsidRPr="00F21CA4" w:rsidRDefault="00F718DC">
            <w:pPr>
              <w:rPr>
                <w:color w:val="000000" w:themeColor="text1"/>
                <w:rtl/>
                <w:lang w:bidi="ar-SA"/>
              </w:rPr>
            </w:pPr>
          </w:p>
        </w:tc>
        <w:tc>
          <w:tcPr>
            <w:tcW w:w="2693" w:type="dxa"/>
          </w:tcPr>
          <w:p w:rsidR="00F718DC" w:rsidRPr="00F21CA4" w:rsidRDefault="00F718DC" w:rsidP="003026BE">
            <w:pPr>
              <w:rPr>
                <w:color w:val="000000" w:themeColor="text1"/>
                <w:sz w:val="22"/>
                <w:szCs w:val="22"/>
                <w:rtl/>
              </w:rPr>
            </w:pPr>
            <w:r w:rsidRPr="00F21CA4">
              <w:rPr>
                <w:color w:val="000000" w:themeColor="text1"/>
                <w:sz w:val="22"/>
                <w:szCs w:val="22"/>
                <w:rtl/>
              </w:rPr>
              <w:t xml:space="preserve">أن يفسر </w:t>
            </w:r>
            <w:r w:rsidR="00B070DC" w:rsidRPr="00F21CA4">
              <w:rPr>
                <w:rFonts w:hint="cs"/>
                <w:color w:val="000000" w:themeColor="text1"/>
                <w:sz w:val="22"/>
                <w:szCs w:val="22"/>
                <w:rtl/>
              </w:rPr>
              <w:t xml:space="preserve">الطّالب </w:t>
            </w:r>
            <w:r w:rsidRPr="00F21CA4">
              <w:rPr>
                <w:color w:val="000000" w:themeColor="text1"/>
                <w:sz w:val="22"/>
                <w:szCs w:val="22"/>
                <w:rtl/>
              </w:rPr>
              <w:t>المفردات والتراكيب الجديدة</w:t>
            </w:r>
            <w:r w:rsidRPr="00F21CA4">
              <w:rPr>
                <w:rFonts w:hint="cs"/>
                <w:color w:val="000000" w:themeColor="text1"/>
                <w:sz w:val="22"/>
                <w:szCs w:val="22"/>
                <w:rtl/>
              </w:rPr>
              <w:t xml:space="preserve">: </w:t>
            </w:r>
            <w:r w:rsidRPr="00F21CA4">
              <w:rPr>
                <w:color w:val="000000" w:themeColor="text1"/>
                <w:sz w:val="22"/>
                <w:szCs w:val="22"/>
                <w:rtl/>
              </w:rPr>
              <w:t xml:space="preserve"> </w:t>
            </w:r>
            <w:r w:rsidR="003026BE" w:rsidRPr="00F21CA4">
              <w:rPr>
                <w:rFonts w:hint="cs"/>
                <w:color w:val="000000" w:themeColor="text1"/>
                <w:sz w:val="22"/>
                <w:szCs w:val="22"/>
                <w:rtl/>
              </w:rPr>
              <w:t>قوت، عنوّةً، يستغيث...</w:t>
            </w:r>
          </w:p>
        </w:tc>
        <w:tc>
          <w:tcPr>
            <w:tcW w:w="3825" w:type="dxa"/>
            <w:gridSpan w:val="2"/>
          </w:tcPr>
          <w:p w:rsidR="00F718DC" w:rsidRPr="00F21CA4" w:rsidRDefault="00F718DC">
            <w:pPr>
              <w:rPr>
                <w:color w:val="000000" w:themeColor="text1"/>
                <w:sz w:val="22"/>
                <w:szCs w:val="22"/>
                <w:rtl/>
                <w:lang w:bidi="ar-SA"/>
              </w:rPr>
            </w:pPr>
            <w:r w:rsidRPr="00F21CA4">
              <w:rPr>
                <w:rFonts w:hint="cs"/>
                <w:color w:val="000000" w:themeColor="text1"/>
                <w:sz w:val="22"/>
                <w:szCs w:val="22"/>
                <w:rtl/>
                <w:lang w:bidi="ar-SA"/>
              </w:rPr>
              <w:t>يعيد المعلّم قراءة النّص، ويطلب من الطلبة السّؤال عن أيّة كلمات لا يعرفونها، ويناقش الطّلبة بمعانيها، ويدوّنها على اللّوح.</w:t>
            </w:r>
          </w:p>
        </w:tc>
        <w:tc>
          <w:tcPr>
            <w:tcW w:w="2064" w:type="dxa"/>
            <w:tcBorders>
              <w:right w:val="thinThickSmallGap" w:sz="24" w:space="0" w:color="auto"/>
            </w:tcBorders>
          </w:tcPr>
          <w:p w:rsidR="00F718DC" w:rsidRPr="00F21CA4" w:rsidRDefault="00F718DC" w:rsidP="00A3462B">
            <w:pPr>
              <w:jc w:val="center"/>
              <w:rPr>
                <w:color w:val="000000" w:themeColor="text1"/>
                <w:sz w:val="22"/>
                <w:szCs w:val="22"/>
                <w:rtl/>
                <w:lang w:bidi="ar-SA"/>
              </w:rPr>
            </w:pPr>
            <w:r w:rsidRPr="00F21CA4">
              <w:rPr>
                <w:rFonts w:hint="cs"/>
                <w:color w:val="000000" w:themeColor="text1"/>
                <w:sz w:val="22"/>
                <w:szCs w:val="22"/>
                <w:rtl/>
                <w:lang w:bidi="ar-SA"/>
              </w:rPr>
              <w:t>ملاحظة إجابات الطلبة</w:t>
            </w:r>
          </w:p>
        </w:tc>
      </w:tr>
      <w:tr w:rsidR="00F718DC" w:rsidRPr="00F21CA4" w:rsidTr="00AC240E">
        <w:trPr>
          <w:gridAfter w:val="1"/>
          <w:wAfter w:w="22" w:type="dxa"/>
        </w:trPr>
        <w:tc>
          <w:tcPr>
            <w:tcW w:w="1388" w:type="dxa"/>
            <w:vMerge/>
            <w:tcBorders>
              <w:left w:val="thinThickSmallGap" w:sz="24" w:space="0" w:color="auto"/>
            </w:tcBorders>
          </w:tcPr>
          <w:p w:rsidR="00F718DC" w:rsidRPr="00F21CA4" w:rsidRDefault="00F718DC">
            <w:pPr>
              <w:rPr>
                <w:color w:val="000000" w:themeColor="text1"/>
                <w:rtl/>
                <w:lang w:bidi="ar-SA"/>
              </w:rPr>
            </w:pPr>
          </w:p>
        </w:tc>
        <w:tc>
          <w:tcPr>
            <w:tcW w:w="2693" w:type="dxa"/>
          </w:tcPr>
          <w:p w:rsidR="00F718DC" w:rsidRPr="00F21CA4" w:rsidRDefault="00F718DC" w:rsidP="001A5A39">
            <w:pPr>
              <w:pStyle w:val="a3"/>
              <w:ind w:left="0"/>
              <w:jc w:val="left"/>
              <w:rPr>
                <w:color w:val="000000" w:themeColor="text1"/>
                <w:sz w:val="22"/>
                <w:szCs w:val="22"/>
              </w:rPr>
            </w:pPr>
            <w:r w:rsidRPr="00F21CA4">
              <w:rPr>
                <w:color w:val="000000" w:themeColor="text1"/>
                <w:sz w:val="22"/>
                <w:szCs w:val="22"/>
                <w:rtl/>
              </w:rPr>
              <w:t xml:space="preserve">أن يستنتج </w:t>
            </w:r>
            <w:r w:rsidR="00B070DC" w:rsidRPr="00F21CA4">
              <w:rPr>
                <w:rFonts w:hint="cs"/>
                <w:color w:val="000000" w:themeColor="text1"/>
                <w:sz w:val="22"/>
                <w:szCs w:val="22"/>
                <w:rtl/>
              </w:rPr>
              <w:t xml:space="preserve">الطّالب </w:t>
            </w:r>
            <w:r w:rsidRPr="00F21CA4">
              <w:rPr>
                <w:color w:val="000000" w:themeColor="text1"/>
                <w:sz w:val="22"/>
                <w:szCs w:val="22"/>
                <w:rtl/>
              </w:rPr>
              <w:t>الأفكار الرئيسة</w:t>
            </w:r>
            <w:r w:rsidRPr="00F21CA4">
              <w:rPr>
                <w:rFonts w:hint="cs"/>
                <w:color w:val="000000" w:themeColor="text1"/>
                <w:sz w:val="22"/>
                <w:szCs w:val="22"/>
                <w:rtl/>
              </w:rPr>
              <w:t>.</w:t>
            </w:r>
          </w:p>
          <w:p w:rsidR="00F718DC" w:rsidRPr="00F21CA4" w:rsidRDefault="00F718DC">
            <w:pPr>
              <w:rPr>
                <w:color w:val="000000" w:themeColor="text1"/>
                <w:sz w:val="22"/>
                <w:szCs w:val="22"/>
                <w:rtl/>
                <w:lang w:bidi="ar-SA"/>
              </w:rPr>
            </w:pPr>
          </w:p>
        </w:tc>
        <w:tc>
          <w:tcPr>
            <w:tcW w:w="3825" w:type="dxa"/>
            <w:gridSpan w:val="2"/>
          </w:tcPr>
          <w:p w:rsidR="00F718DC" w:rsidRPr="00F21CA4" w:rsidRDefault="00F718DC">
            <w:pPr>
              <w:rPr>
                <w:color w:val="000000" w:themeColor="text1"/>
                <w:sz w:val="22"/>
                <w:szCs w:val="22"/>
                <w:rtl/>
                <w:lang w:bidi="ar-SA"/>
              </w:rPr>
            </w:pPr>
            <w:r w:rsidRPr="00F21CA4">
              <w:rPr>
                <w:rFonts w:hint="cs"/>
                <w:color w:val="000000" w:themeColor="text1"/>
                <w:sz w:val="22"/>
                <w:szCs w:val="22"/>
                <w:rtl/>
                <w:lang w:bidi="ar-SA"/>
              </w:rPr>
              <w:t>بعد إنهاء إعادة القراءة، يسأل المعلّم طلبته عن الفكرة العامّة فيها، ويدوّنها أحد الطلبة على اللّوح.</w:t>
            </w:r>
          </w:p>
        </w:tc>
        <w:tc>
          <w:tcPr>
            <w:tcW w:w="2064" w:type="dxa"/>
            <w:tcBorders>
              <w:right w:val="thinThickSmallGap" w:sz="24" w:space="0" w:color="auto"/>
            </w:tcBorders>
          </w:tcPr>
          <w:p w:rsidR="00F718DC" w:rsidRPr="00F21CA4" w:rsidRDefault="00F718DC" w:rsidP="00A3462B">
            <w:pPr>
              <w:jc w:val="center"/>
              <w:rPr>
                <w:color w:val="000000" w:themeColor="text1"/>
                <w:sz w:val="22"/>
                <w:szCs w:val="22"/>
                <w:rtl/>
                <w:lang w:bidi="ar-SA"/>
              </w:rPr>
            </w:pPr>
            <w:r w:rsidRPr="00F21CA4">
              <w:rPr>
                <w:rFonts w:hint="cs"/>
                <w:color w:val="000000" w:themeColor="text1"/>
                <w:sz w:val="22"/>
                <w:szCs w:val="22"/>
                <w:rtl/>
                <w:lang w:bidi="ar-SA"/>
              </w:rPr>
              <w:t>الملاحظة</w:t>
            </w:r>
          </w:p>
        </w:tc>
      </w:tr>
      <w:tr w:rsidR="00F718DC" w:rsidRPr="00F21CA4" w:rsidTr="00AC240E">
        <w:trPr>
          <w:gridAfter w:val="1"/>
          <w:wAfter w:w="22" w:type="dxa"/>
        </w:trPr>
        <w:tc>
          <w:tcPr>
            <w:tcW w:w="1388" w:type="dxa"/>
            <w:vMerge/>
            <w:tcBorders>
              <w:left w:val="thinThickSmallGap" w:sz="24" w:space="0" w:color="auto"/>
              <w:bottom w:val="thinThickSmallGap" w:sz="24" w:space="0" w:color="auto"/>
            </w:tcBorders>
          </w:tcPr>
          <w:p w:rsidR="00F718DC" w:rsidRPr="00F21CA4" w:rsidRDefault="00F718DC">
            <w:pPr>
              <w:rPr>
                <w:color w:val="000000" w:themeColor="text1"/>
                <w:rtl/>
                <w:lang w:bidi="ar-SA"/>
              </w:rPr>
            </w:pPr>
          </w:p>
        </w:tc>
        <w:tc>
          <w:tcPr>
            <w:tcW w:w="2693" w:type="dxa"/>
            <w:tcBorders>
              <w:bottom w:val="thinThickSmallGap" w:sz="24" w:space="0" w:color="auto"/>
            </w:tcBorders>
          </w:tcPr>
          <w:p w:rsidR="00F718DC" w:rsidRPr="00F21CA4" w:rsidRDefault="00F718DC" w:rsidP="003026BE">
            <w:pPr>
              <w:rPr>
                <w:color w:val="000000" w:themeColor="text1"/>
                <w:sz w:val="22"/>
                <w:szCs w:val="22"/>
                <w:rtl/>
              </w:rPr>
            </w:pPr>
            <w:r w:rsidRPr="00F21CA4">
              <w:rPr>
                <w:rFonts w:hint="cs"/>
                <w:color w:val="000000" w:themeColor="text1"/>
                <w:sz w:val="22"/>
                <w:szCs w:val="22"/>
                <w:rtl/>
              </w:rPr>
              <w:t>أن</w:t>
            </w:r>
            <w:r w:rsidRPr="00F21CA4">
              <w:rPr>
                <w:color w:val="000000" w:themeColor="text1"/>
                <w:sz w:val="22"/>
                <w:szCs w:val="22"/>
                <w:rtl/>
              </w:rPr>
              <w:t xml:space="preserve"> </w:t>
            </w:r>
            <w:r w:rsidR="003026BE" w:rsidRPr="00F21CA4">
              <w:rPr>
                <w:rFonts w:hint="cs"/>
                <w:color w:val="000000" w:themeColor="text1"/>
                <w:sz w:val="22"/>
                <w:szCs w:val="22"/>
                <w:rtl/>
              </w:rPr>
              <w:t>يكتب الطالب جملةً يعبر من خلالها عن موقفه من القصة.</w:t>
            </w:r>
          </w:p>
        </w:tc>
        <w:tc>
          <w:tcPr>
            <w:tcW w:w="3825" w:type="dxa"/>
            <w:gridSpan w:val="2"/>
            <w:tcBorders>
              <w:bottom w:val="thinThickSmallGap" w:sz="24" w:space="0" w:color="auto"/>
            </w:tcBorders>
          </w:tcPr>
          <w:p w:rsidR="00E04A05" w:rsidRPr="00F21CA4" w:rsidRDefault="00F718DC" w:rsidP="00E04A05">
            <w:pPr>
              <w:rPr>
                <w:color w:val="000000" w:themeColor="text1"/>
                <w:sz w:val="22"/>
                <w:szCs w:val="22"/>
                <w:rtl/>
                <w:lang w:bidi="ar-SA"/>
              </w:rPr>
            </w:pPr>
            <w:r w:rsidRPr="00F21CA4">
              <w:rPr>
                <w:rFonts w:hint="cs"/>
                <w:color w:val="000000" w:themeColor="text1"/>
                <w:sz w:val="22"/>
                <w:szCs w:val="22"/>
                <w:rtl/>
                <w:lang w:bidi="ar-SA"/>
              </w:rPr>
              <w:t xml:space="preserve">يطلب المعلّم </w:t>
            </w:r>
            <w:r w:rsidR="003026BE" w:rsidRPr="00F21CA4">
              <w:rPr>
                <w:rFonts w:hint="cs"/>
                <w:color w:val="000000" w:themeColor="text1"/>
                <w:sz w:val="22"/>
                <w:szCs w:val="22"/>
                <w:rtl/>
                <w:lang w:bidi="ar-SA"/>
              </w:rPr>
              <w:t>كل طالب كتابة جملة يعبر من خلالها عن موقفه من القصة.</w:t>
            </w:r>
          </w:p>
        </w:tc>
        <w:tc>
          <w:tcPr>
            <w:tcW w:w="2064" w:type="dxa"/>
            <w:tcBorders>
              <w:bottom w:val="thinThickSmallGap" w:sz="24" w:space="0" w:color="auto"/>
              <w:right w:val="thinThickSmallGap" w:sz="24" w:space="0" w:color="auto"/>
            </w:tcBorders>
          </w:tcPr>
          <w:p w:rsidR="00F718DC" w:rsidRPr="00F21CA4" w:rsidRDefault="003026BE" w:rsidP="00A3462B">
            <w:pPr>
              <w:jc w:val="center"/>
              <w:rPr>
                <w:color w:val="000000" w:themeColor="text1"/>
                <w:sz w:val="22"/>
                <w:szCs w:val="22"/>
                <w:rtl/>
                <w:lang w:bidi="ar-SA"/>
              </w:rPr>
            </w:pPr>
            <w:r w:rsidRPr="00F21CA4">
              <w:rPr>
                <w:rFonts w:hint="cs"/>
                <w:color w:val="000000" w:themeColor="text1"/>
                <w:sz w:val="22"/>
                <w:szCs w:val="22"/>
                <w:rtl/>
                <w:lang w:bidi="ar-SA"/>
              </w:rPr>
              <w:t xml:space="preserve">الملاحظة </w:t>
            </w:r>
          </w:p>
          <w:p w:rsidR="00A62546" w:rsidRPr="00F21CA4" w:rsidRDefault="00A62546" w:rsidP="00A3462B">
            <w:pPr>
              <w:jc w:val="center"/>
              <w:rPr>
                <w:color w:val="000000" w:themeColor="text1"/>
                <w:sz w:val="22"/>
                <w:szCs w:val="22"/>
                <w:rtl/>
                <w:lang w:bidi="ar-SA"/>
              </w:rPr>
            </w:pPr>
          </w:p>
          <w:p w:rsidR="00A62546" w:rsidRPr="00F21CA4" w:rsidRDefault="00A62546" w:rsidP="00A3462B">
            <w:pPr>
              <w:jc w:val="center"/>
              <w:rPr>
                <w:color w:val="000000" w:themeColor="text1"/>
                <w:sz w:val="22"/>
                <w:szCs w:val="22"/>
                <w:rtl/>
                <w:lang w:bidi="ar-SA"/>
              </w:rPr>
            </w:pPr>
          </w:p>
        </w:tc>
      </w:tr>
      <w:tr w:rsidR="00F2050B" w:rsidRPr="00F21CA4" w:rsidTr="00AC240E">
        <w:trPr>
          <w:gridAfter w:val="1"/>
          <w:wAfter w:w="22" w:type="dxa"/>
          <w:trHeight w:val="3029"/>
        </w:trPr>
        <w:tc>
          <w:tcPr>
            <w:tcW w:w="1388" w:type="dxa"/>
            <w:vMerge w:val="restart"/>
            <w:tcBorders>
              <w:top w:val="thinThickSmallGap" w:sz="24" w:space="0" w:color="auto"/>
              <w:left w:val="thinThickSmallGap" w:sz="24" w:space="0" w:color="auto"/>
            </w:tcBorders>
          </w:tcPr>
          <w:p w:rsidR="00A62546" w:rsidRPr="00F21CA4" w:rsidRDefault="00A62546" w:rsidP="00A62546">
            <w:pPr>
              <w:tabs>
                <w:tab w:val="right" w:pos="278"/>
              </w:tabs>
              <w:rPr>
                <w:rFonts w:eastAsia="Calibri"/>
                <w:b/>
                <w:bCs/>
                <w:color w:val="000000" w:themeColor="text1"/>
                <w:sz w:val="24"/>
                <w:szCs w:val="24"/>
                <w:rtl/>
                <w:lang w:bidi="ar-SA"/>
              </w:rPr>
            </w:pPr>
          </w:p>
          <w:p w:rsidR="00A62546" w:rsidRPr="00F21CA4" w:rsidRDefault="00A62546" w:rsidP="00F2050B">
            <w:pPr>
              <w:tabs>
                <w:tab w:val="right" w:pos="278"/>
              </w:tabs>
              <w:jc w:val="center"/>
              <w:rPr>
                <w:rFonts w:eastAsia="Calibri"/>
                <w:b/>
                <w:bCs/>
                <w:color w:val="000000" w:themeColor="text1"/>
                <w:sz w:val="24"/>
                <w:szCs w:val="24"/>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E04A05" w:rsidRPr="00F21CA4" w:rsidRDefault="00E04A05" w:rsidP="00F2050B">
            <w:pPr>
              <w:tabs>
                <w:tab w:val="right" w:pos="278"/>
              </w:tabs>
              <w:jc w:val="center"/>
              <w:rPr>
                <w:rFonts w:eastAsia="Calibri"/>
                <w:b/>
                <w:bCs/>
                <w:color w:val="000000" w:themeColor="text1"/>
                <w:rtl/>
                <w:lang w:bidi="ar-SA"/>
              </w:rPr>
            </w:pPr>
          </w:p>
          <w:p w:rsidR="00F2050B" w:rsidRPr="00F21CA4" w:rsidRDefault="00F2050B" w:rsidP="00F2050B">
            <w:pPr>
              <w:tabs>
                <w:tab w:val="right" w:pos="278"/>
              </w:tabs>
              <w:jc w:val="center"/>
              <w:rPr>
                <w:rFonts w:eastAsia="Calibri"/>
                <w:b/>
                <w:bCs/>
                <w:color w:val="000000" w:themeColor="text1"/>
                <w:rtl/>
                <w:lang w:bidi="ar-SA"/>
              </w:rPr>
            </w:pPr>
            <w:r w:rsidRPr="00F21CA4">
              <w:rPr>
                <w:rFonts w:eastAsia="Calibri" w:hint="cs"/>
                <w:b/>
                <w:bCs/>
                <w:color w:val="000000" w:themeColor="text1"/>
                <w:rtl/>
                <w:lang w:bidi="ar-SA"/>
              </w:rPr>
              <w:lastRenderedPageBreak/>
              <w:t xml:space="preserve">القراءة </w:t>
            </w:r>
          </w:p>
          <w:p w:rsidR="00A62546" w:rsidRPr="00F21CA4" w:rsidRDefault="00A62546" w:rsidP="00F2050B">
            <w:pPr>
              <w:tabs>
                <w:tab w:val="right" w:pos="278"/>
              </w:tabs>
              <w:jc w:val="center"/>
              <w:rPr>
                <w:rFonts w:eastAsia="Calibri"/>
                <w:b/>
                <w:bCs/>
                <w:color w:val="000000" w:themeColor="text1"/>
                <w:sz w:val="24"/>
                <w:szCs w:val="24"/>
                <w:rtl/>
                <w:lang w:bidi="ar-SA"/>
              </w:rPr>
            </w:pPr>
            <w:r w:rsidRPr="00F21CA4">
              <w:rPr>
                <w:rFonts w:eastAsia="Calibri" w:hint="cs"/>
                <w:b/>
                <w:bCs/>
                <w:color w:val="000000" w:themeColor="text1"/>
                <w:sz w:val="24"/>
                <w:szCs w:val="24"/>
                <w:rtl/>
                <w:lang w:bidi="ar-SA"/>
              </w:rPr>
              <w:t>(خطبة عمر بن عبد العزيز)</w:t>
            </w:r>
          </w:p>
          <w:p w:rsidR="00A62546" w:rsidRPr="00F21CA4" w:rsidRDefault="00A62546" w:rsidP="00A62546">
            <w:pPr>
              <w:rPr>
                <w:color w:val="000000" w:themeColor="text1"/>
                <w:rtl/>
                <w:lang w:bidi="ar-SA"/>
              </w:rPr>
            </w:pPr>
            <w:r w:rsidRPr="00F21CA4">
              <w:rPr>
                <w:rFonts w:eastAsia="Calibri" w:hint="cs"/>
                <w:b/>
                <w:bCs/>
                <w:color w:val="000000" w:themeColor="text1"/>
                <w:sz w:val="24"/>
                <w:szCs w:val="24"/>
                <w:rtl/>
                <w:lang w:bidi="ar-SA"/>
              </w:rPr>
              <w:t xml:space="preserve">    (</w:t>
            </w:r>
            <w:r w:rsidRPr="00F21CA4">
              <w:rPr>
                <w:rFonts w:hint="cs"/>
                <w:b/>
                <w:bCs/>
                <w:color w:val="000000" w:themeColor="text1"/>
                <w:sz w:val="24"/>
                <w:szCs w:val="24"/>
                <w:rtl/>
                <w:lang w:bidi="ar-SA"/>
              </w:rPr>
              <w:t>3 حصص)</w:t>
            </w: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147476" w:rsidRPr="00F21CA4" w:rsidRDefault="00147476" w:rsidP="00A62546">
            <w:pPr>
              <w:rPr>
                <w:color w:val="000000" w:themeColor="text1"/>
                <w:rtl/>
                <w:lang w:bidi="ar-SA"/>
              </w:rPr>
            </w:pPr>
          </w:p>
          <w:p w:rsidR="002766BA" w:rsidRPr="00F21CA4" w:rsidRDefault="002766BA" w:rsidP="002766BA">
            <w:pPr>
              <w:ind w:right="46"/>
              <w:jc w:val="lowKashida"/>
              <w:rPr>
                <w:color w:val="000000" w:themeColor="text1"/>
                <w:rtl/>
                <w:lang w:bidi="ar-SA"/>
              </w:rPr>
            </w:pPr>
          </w:p>
        </w:tc>
        <w:tc>
          <w:tcPr>
            <w:tcW w:w="2693" w:type="dxa"/>
            <w:tcBorders>
              <w:top w:val="thinThickSmallGap" w:sz="24" w:space="0" w:color="auto"/>
            </w:tcBorders>
          </w:tcPr>
          <w:p w:rsidR="00F2050B" w:rsidRPr="00F21CA4" w:rsidRDefault="00F2050B" w:rsidP="00F718DC">
            <w:pPr>
              <w:pStyle w:val="a3"/>
              <w:ind w:left="0"/>
              <w:rPr>
                <w:color w:val="000000" w:themeColor="text1"/>
                <w:sz w:val="24"/>
                <w:szCs w:val="24"/>
                <w:rtl/>
              </w:rPr>
            </w:pPr>
          </w:p>
          <w:p w:rsidR="00E0089E" w:rsidRPr="00F21CA4" w:rsidRDefault="00E0089E" w:rsidP="00F718DC">
            <w:pPr>
              <w:pStyle w:val="a3"/>
              <w:ind w:left="0"/>
              <w:rPr>
                <w:color w:val="000000" w:themeColor="text1"/>
                <w:sz w:val="24"/>
                <w:szCs w:val="24"/>
                <w:rtl/>
              </w:rPr>
            </w:pPr>
          </w:p>
          <w:p w:rsidR="006341BB" w:rsidRPr="00F21CA4" w:rsidRDefault="006341BB" w:rsidP="00F718DC">
            <w:pPr>
              <w:pStyle w:val="a3"/>
              <w:ind w:left="0"/>
              <w:rPr>
                <w:color w:val="000000" w:themeColor="text1"/>
                <w:sz w:val="24"/>
                <w:szCs w:val="24"/>
                <w:rtl/>
              </w:rPr>
            </w:pPr>
          </w:p>
          <w:p w:rsidR="006341BB" w:rsidRPr="00F21CA4" w:rsidRDefault="006341BB" w:rsidP="00F718DC">
            <w:pPr>
              <w:pStyle w:val="a3"/>
              <w:ind w:left="0"/>
              <w:rPr>
                <w:b/>
                <w:bCs/>
                <w:color w:val="000000" w:themeColor="text1"/>
                <w:sz w:val="24"/>
                <w:szCs w:val="24"/>
                <w:rtl/>
              </w:rPr>
            </w:pPr>
            <w:r w:rsidRPr="00F21CA4">
              <w:rPr>
                <w:rFonts w:hint="cs"/>
                <w:b/>
                <w:bCs/>
                <w:color w:val="000000" w:themeColor="text1"/>
                <w:sz w:val="24"/>
                <w:szCs w:val="24"/>
                <w:rtl/>
              </w:rPr>
              <w:t>ــــــــــــــــــــــــــــــــــــــــــــــــــــــــــــــــــــــــــــــــــــــــــ</w:t>
            </w:r>
          </w:p>
        </w:tc>
        <w:tc>
          <w:tcPr>
            <w:tcW w:w="3825" w:type="dxa"/>
            <w:gridSpan w:val="2"/>
            <w:tcBorders>
              <w:top w:val="thinThickSmallGap" w:sz="24" w:space="0" w:color="auto"/>
            </w:tcBorders>
          </w:tcPr>
          <w:p w:rsidR="00A62546" w:rsidRPr="00F21CA4" w:rsidRDefault="00A62546" w:rsidP="00A62546">
            <w:pPr>
              <w:rPr>
                <w:b/>
                <w:bCs/>
                <w:color w:val="000000" w:themeColor="text1"/>
                <w:sz w:val="24"/>
                <w:szCs w:val="24"/>
                <w:rtl/>
              </w:rPr>
            </w:pPr>
            <w:r w:rsidRPr="00F21CA4">
              <w:rPr>
                <w:rFonts w:hint="cs"/>
                <w:b/>
                <w:bCs/>
                <w:color w:val="000000" w:themeColor="text1"/>
                <w:sz w:val="24"/>
                <w:szCs w:val="24"/>
                <w:rtl/>
              </w:rPr>
              <w:t>التمهيد:</w:t>
            </w:r>
          </w:p>
          <w:p w:rsidR="00F2050B" w:rsidRPr="00F21CA4" w:rsidRDefault="00F2050B" w:rsidP="00F2050B">
            <w:pPr>
              <w:pStyle w:val="a3"/>
              <w:numPr>
                <w:ilvl w:val="0"/>
                <w:numId w:val="8"/>
              </w:numPr>
              <w:rPr>
                <w:color w:val="000000" w:themeColor="text1"/>
                <w:sz w:val="24"/>
                <w:szCs w:val="24"/>
              </w:rPr>
            </w:pPr>
            <w:r w:rsidRPr="00F21CA4">
              <w:rPr>
                <w:rFonts w:hint="cs"/>
                <w:color w:val="000000" w:themeColor="text1"/>
                <w:sz w:val="24"/>
                <w:szCs w:val="24"/>
                <w:rtl/>
              </w:rPr>
              <w:t>يقسّم المعلّم اللّوح إلى ثلاثة أجزاء.</w:t>
            </w:r>
          </w:p>
          <w:p w:rsidR="00F2050B" w:rsidRPr="00F21CA4" w:rsidRDefault="00A62546" w:rsidP="00A62546">
            <w:pPr>
              <w:pStyle w:val="a3"/>
              <w:numPr>
                <w:ilvl w:val="0"/>
                <w:numId w:val="8"/>
              </w:numPr>
              <w:rPr>
                <w:color w:val="000000" w:themeColor="text1"/>
                <w:sz w:val="20"/>
                <w:szCs w:val="20"/>
              </w:rPr>
            </w:pPr>
            <w:r w:rsidRPr="00F21CA4">
              <w:rPr>
                <w:rFonts w:hint="cs"/>
                <w:color w:val="000000" w:themeColor="text1"/>
                <w:sz w:val="24"/>
                <w:szCs w:val="24"/>
                <w:rtl/>
              </w:rPr>
              <w:t xml:space="preserve">تكليف الطلبة تأمّل الصورة لمدة نصف </w:t>
            </w:r>
            <w:r w:rsidR="00863E37" w:rsidRPr="00F21CA4">
              <w:rPr>
                <w:rFonts w:hint="cs"/>
                <w:color w:val="000000" w:themeColor="text1"/>
                <w:sz w:val="24"/>
                <w:szCs w:val="24"/>
                <w:rtl/>
              </w:rPr>
              <w:t>دقيقة أ</w:t>
            </w:r>
            <w:r w:rsidR="00863E37" w:rsidRPr="00F21CA4">
              <w:rPr>
                <w:rFonts w:hint="eastAsia"/>
                <w:color w:val="000000" w:themeColor="text1"/>
                <w:sz w:val="24"/>
                <w:szCs w:val="24"/>
                <w:rtl/>
              </w:rPr>
              <w:t>و</w:t>
            </w:r>
            <w:r w:rsidRPr="00F21CA4">
              <w:rPr>
                <w:rFonts w:hint="cs"/>
                <w:color w:val="000000" w:themeColor="text1"/>
                <w:sz w:val="24"/>
                <w:szCs w:val="24"/>
                <w:rtl/>
              </w:rPr>
              <w:t xml:space="preserve"> دقيقة، وتوجيه الأسئلة: </w:t>
            </w:r>
            <w:r w:rsidRPr="00F21CA4">
              <w:rPr>
                <w:rFonts w:hint="cs"/>
                <w:color w:val="000000" w:themeColor="text1"/>
                <w:sz w:val="20"/>
                <w:szCs w:val="20"/>
                <w:rtl/>
              </w:rPr>
              <w:t>ماذا تشاهدون في الصورة؟ ما معنى منبر؟ ولمَ يستخدَم؟ عدد الخلفاء الراشدين. من أي الخلفاء عمر بن عبد لعزيز؟</w:t>
            </w:r>
          </w:p>
          <w:p w:rsidR="00F2050B" w:rsidRPr="00F21CA4" w:rsidRDefault="00F2050B" w:rsidP="00F2050B">
            <w:pPr>
              <w:pStyle w:val="a3"/>
              <w:numPr>
                <w:ilvl w:val="0"/>
                <w:numId w:val="8"/>
              </w:numPr>
              <w:rPr>
                <w:color w:val="000000" w:themeColor="text1"/>
                <w:sz w:val="24"/>
                <w:szCs w:val="24"/>
                <w:rtl/>
              </w:rPr>
            </w:pPr>
            <w:r w:rsidRPr="00F21CA4">
              <w:rPr>
                <w:rFonts w:hint="cs"/>
                <w:color w:val="000000" w:themeColor="text1"/>
                <w:sz w:val="24"/>
                <w:szCs w:val="24"/>
                <w:rtl/>
              </w:rPr>
              <w:t>يدوّن المعلّم العنوان على اللّوح.</w:t>
            </w:r>
          </w:p>
        </w:tc>
        <w:tc>
          <w:tcPr>
            <w:tcW w:w="2064" w:type="dxa"/>
            <w:tcBorders>
              <w:top w:val="thinThickSmallGap" w:sz="24" w:space="0" w:color="auto"/>
              <w:right w:val="thinThickSmallGap" w:sz="24" w:space="0" w:color="auto"/>
            </w:tcBorders>
          </w:tcPr>
          <w:p w:rsidR="00F2050B" w:rsidRPr="00F21CA4" w:rsidRDefault="00F2050B" w:rsidP="006341BB">
            <w:pPr>
              <w:rPr>
                <w:color w:val="000000" w:themeColor="text1"/>
                <w:rtl/>
                <w:lang w:bidi="ar-SA"/>
              </w:rPr>
            </w:pPr>
          </w:p>
          <w:p w:rsidR="006341BB" w:rsidRPr="00F21CA4" w:rsidRDefault="006341BB" w:rsidP="006341BB">
            <w:pPr>
              <w:rPr>
                <w:color w:val="000000" w:themeColor="text1"/>
                <w:rtl/>
                <w:lang w:bidi="ar-SA"/>
              </w:rPr>
            </w:pPr>
          </w:p>
          <w:p w:rsidR="00E0089E" w:rsidRPr="00F21CA4" w:rsidRDefault="00E04A05" w:rsidP="00E04A05">
            <w:pPr>
              <w:rPr>
                <w:color w:val="000000" w:themeColor="text1"/>
                <w:rtl/>
                <w:lang w:bidi="ar-SA"/>
              </w:rPr>
            </w:pPr>
            <w:r w:rsidRPr="00F21CA4">
              <w:rPr>
                <w:rFonts w:hint="cs"/>
                <w:b/>
                <w:bCs/>
                <w:color w:val="000000" w:themeColor="text1"/>
                <w:rtl/>
                <w:lang w:bidi="ar-SA"/>
              </w:rPr>
              <w:t>ـــــــــــــــــــــــــــــــــــــــــــــــــــــــــــ</w:t>
            </w:r>
          </w:p>
        </w:tc>
      </w:tr>
      <w:tr w:rsidR="00F2050B" w:rsidRPr="00F21CA4" w:rsidTr="00AC240E">
        <w:trPr>
          <w:gridAfter w:val="1"/>
          <w:wAfter w:w="22" w:type="dxa"/>
        </w:trPr>
        <w:tc>
          <w:tcPr>
            <w:tcW w:w="1388" w:type="dxa"/>
            <w:vMerge/>
            <w:tcBorders>
              <w:left w:val="thinThickSmallGap" w:sz="24" w:space="0" w:color="auto"/>
            </w:tcBorders>
          </w:tcPr>
          <w:p w:rsidR="00F2050B" w:rsidRPr="00F21CA4" w:rsidRDefault="00F2050B">
            <w:pPr>
              <w:rPr>
                <w:color w:val="000000" w:themeColor="text1"/>
                <w:rtl/>
                <w:lang w:bidi="ar-SA"/>
              </w:rPr>
            </w:pPr>
          </w:p>
        </w:tc>
        <w:tc>
          <w:tcPr>
            <w:tcW w:w="2693" w:type="dxa"/>
            <w:tcBorders>
              <w:top w:val="single" w:sz="4" w:space="0" w:color="auto"/>
            </w:tcBorders>
          </w:tcPr>
          <w:p w:rsidR="002B746D" w:rsidRPr="00F21CA4" w:rsidRDefault="002B746D" w:rsidP="00F718DC">
            <w:pPr>
              <w:pStyle w:val="a3"/>
              <w:ind w:left="0"/>
              <w:rPr>
                <w:color w:val="000000" w:themeColor="text1"/>
                <w:sz w:val="24"/>
                <w:szCs w:val="24"/>
                <w:rtl/>
              </w:rPr>
            </w:pPr>
          </w:p>
          <w:p w:rsidR="002B746D" w:rsidRPr="00F21CA4" w:rsidRDefault="002B746D" w:rsidP="00F718DC">
            <w:pPr>
              <w:pStyle w:val="a3"/>
              <w:ind w:left="0"/>
              <w:rPr>
                <w:color w:val="000000" w:themeColor="text1"/>
                <w:sz w:val="24"/>
                <w:szCs w:val="24"/>
                <w:rtl/>
              </w:rPr>
            </w:pPr>
          </w:p>
          <w:p w:rsidR="002B746D" w:rsidRPr="00F21CA4" w:rsidRDefault="002B746D" w:rsidP="00F718DC">
            <w:pPr>
              <w:pStyle w:val="a3"/>
              <w:ind w:left="0"/>
              <w:rPr>
                <w:color w:val="000000" w:themeColor="text1"/>
                <w:sz w:val="24"/>
                <w:szCs w:val="24"/>
                <w:rtl/>
              </w:rPr>
            </w:pPr>
          </w:p>
          <w:p w:rsidR="00F2050B" w:rsidRPr="00F21CA4" w:rsidRDefault="00F2050B" w:rsidP="002B746D">
            <w:pPr>
              <w:pStyle w:val="a3"/>
              <w:numPr>
                <w:ilvl w:val="0"/>
                <w:numId w:val="7"/>
              </w:numPr>
              <w:rPr>
                <w:color w:val="000000" w:themeColor="text1"/>
                <w:sz w:val="24"/>
                <w:szCs w:val="24"/>
                <w:rtl/>
              </w:rPr>
            </w:pPr>
            <w:r w:rsidRPr="00F21CA4">
              <w:rPr>
                <w:rFonts w:hint="cs"/>
                <w:color w:val="000000" w:themeColor="text1"/>
                <w:sz w:val="24"/>
                <w:szCs w:val="24"/>
                <w:rtl/>
              </w:rPr>
              <w:t>أن يحدّد الطّالب الفكرة العامّة في النّصّ.</w:t>
            </w:r>
          </w:p>
        </w:tc>
        <w:tc>
          <w:tcPr>
            <w:tcW w:w="3825" w:type="dxa"/>
            <w:gridSpan w:val="2"/>
            <w:tcBorders>
              <w:top w:val="single" w:sz="4" w:space="0" w:color="auto"/>
            </w:tcBorders>
          </w:tcPr>
          <w:p w:rsidR="00F2050B" w:rsidRPr="00F21CA4" w:rsidRDefault="00F2050B" w:rsidP="00DB0711">
            <w:pPr>
              <w:pStyle w:val="a3"/>
              <w:numPr>
                <w:ilvl w:val="0"/>
                <w:numId w:val="7"/>
              </w:numPr>
              <w:rPr>
                <w:color w:val="000000" w:themeColor="text1"/>
                <w:sz w:val="24"/>
                <w:szCs w:val="24"/>
              </w:rPr>
            </w:pPr>
            <w:r w:rsidRPr="00F21CA4">
              <w:rPr>
                <w:rFonts w:hint="cs"/>
                <w:color w:val="000000" w:themeColor="text1"/>
                <w:sz w:val="24"/>
                <w:szCs w:val="24"/>
                <w:rtl/>
              </w:rPr>
              <w:t>يقرأ الطّلبة النّص قراءة صامتة لمدّة 3 دقائق.</w:t>
            </w:r>
          </w:p>
          <w:p w:rsidR="00F2050B" w:rsidRPr="00F21CA4" w:rsidRDefault="00F2050B" w:rsidP="002B746D">
            <w:pPr>
              <w:pStyle w:val="a3"/>
              <w:numPr>
                <w:ilvl w:val="0"/>
                <w:numId w:val="7"/>
              </w:numPr>
              <w:rPr>
                <w:color w:val="000000" w:themeColor="text1"/>
                <w:sz w:val="24"/>
                <w:szCs w:val="24"/>
                <w:rtl/>
              </w:rPr>
            </w:pPr>
            <w:r w:rsidRPr="00F21CA4">
              <w:rPr>
                <w:rFonts w:hint="cs"/>
                <w:color w:val="000000" w:themeColor="text1"/>
                <w:sz w:val="24"/>
                <w:szCs w:val="24"/>
                <w:rtl/>
              </w:rPr>
              <w:t xml:space="preserve"> يطرح المعلّم سؤالين أو ثلاثة حول الفكرة العامّة، من نحو: </w:t>
            </w:r>
            <w:r w:rsidR="002B746D" w:rsidRPr="00F21CA4">
              <w:rPr>
                <w:rFonts w:hint="cs"/>
                <w:color w:val="000000" w:themeColor="text1"/>
                <w:sz w:val="24"/>
                <w:szCs w:val="24"/>
                <w:rtl/>
              </w:rPr>
              <w:t xml:space="preserve">ما الحدث الذي حصل قبل إلقاء الخليفة خطبته؟ هل كان عمر ابن عبد العزيز راغباً في أن يصبح خليفةً؟ نذكر </w:t>
            </w:r>
            <w:r w:rsidR="00F21CA4" w:rsidRPr="00F21CA4">
              <w:rPr>
                <w:rFonts w:hint="cs"/>
                <w:color w:val="000000" w:themeColor="text1"/>
                <w:sz w:val="24"/>
                <w:szCs w:val="24"/>
                <w:rtl/>
              </w:rPr>
              <w:t>بعض</w:t>
            </w:r>
            <w:r w:rsidR="002B746D" w:rsidRPr="00F21CA4">
              <w:rPr>
                <w:rFonts w:hint="cs"/>
                <w:color w:val="000000" w:themeColor="text1"/>
                <w:sz w:val="24"/>
                <w:szCs w:val="24"/>
                <w:rtl/>
              </w:rPr>
              <w:t xml:space="preserve"> وصايا الخليفة لرعيّتِه. م</w:t>
            </w:r>
            <w:r w:rsidR="002B746D" w:rsidRPr="00F21CA4">
              <w:rPr>
                <w:rFonts w:hint="eastAsia"/>
                <w:color w:val="000000" w:themeColor="text1"/>
                <w:sz w:val="24"/>
                <w:szCs w:val="24"/>
                <w:rtl/>
              </w:rPr>
              <w:t>ا</w:t>
            </w:r>
            <w:r w:rsidR="002B746D" w:rsidRPr="00F21CA4">
              <w:rPr>
                <w:rFonts w:hint="cs"/>
                <w:color w:val="000000" w:themeColor="text1"/>
                <w:sz w:val="24"/>
                <w:szCs w:val="24"/>
                <w:rtl/>
              </w:rPr>
              <w:t xml:space="preserve"> الفكرة العامة في النّص؟</w:t>
            </w:r>
          </w:p>
        </w:tc>
        <w:tc>
          <w:tcPr>
            <w:tcW w:w="2064" w:type="dxa"/>
            <w:tcBorders>
              <w:top w:val="single" w:sz="4" w:space="0" w:color="auto"/>
              <w:right w:val="thinThickSmallGap" w:sz="24" w:space="0" w:color="auto"/>
            </w:tcBorders>
          </w:tcPr>
          <w:p w:rsidR="00F2050B" w:rsidRPr="00F21CA4" w:rsidRDefault="00F2050B" w:rsidP="00F2050B">
            <w:pPr>
              <w:jc w:val="center"/>
              <w:rPr>
                <w:color w:val="000000" w:themeColor="text1"/>
                <w:sz w:val="24"/>
                <w:szCs w:val="24"/>
                <w:rtl/>
                <w:lang w:bidi="ar-SA"/>
              </w:rPr>
            </w:pPr>
          </w:p>
          <w:p w:rsidR="002B746D" w:rsidRPr="00F21CA4" w:rsidRDefault="002B746D" w:rsidP="00F2050B">
            <w:pPr>
              <w:jc w:val="center"/>
              <w:rPr>
                <w:color w:val="000000" w:themeColor="text1"/>
                <w:sz w:val="24"/>
                <w:szCs w:val="24"/>
                <w:rtl/>
                <w:lang w:bidi="ar-SA"/>
              </w:rPr>
            </w:pPr>
          </w:p>
          <w:p w:rsidR="002B746D" w:rsidRPr="00F21CA4" w:rsidRDefault="002B746D" w:rsidP="00F2050B">
            <w:pPr>
              <w:jc w:val="center"/>
              <w:rPr>
                <w:color w:val="000000" w:themeColor="text1"/>
                <w:sz w:val="24"/>
                <w:szCs w:val="24"/>
                <w:rtl/>
                <w:lang w:bidi="ar-SA"/>
              </w:rPr>
            </w:pPr>
          </w:p>
          <w:p w:rsidR="002B746D" w:rsidRPr="00F21CA4" w:rsidRDefault="002B746D" w:rsidP="00F2050B">
            <w:pPr>
              <w:jc w:val="center"/>
              <w:rPr>
                <w:color w:val="000000" w:themeColor="text1"/>
                <w:sz w:val="24"/>
                <w:szCs w:val="24"/>
                <w:rtl/>
                <w:lang w:bidi="ar-SA"/>
              </w:rPr>
            </w:pPr>
          </w:p>
          <w:p w:rsidR="00F2050B" w:rsidRPr="00F21CA4" w:rsidRDefault="00F2050B" w:rsidP="00F2050B">
            <w:pPr>
              <w:jc w:val="center"/>
              <w:rPr>
                <w:color w:val="000000" w:themeColor="text1"/>
                <w:sz w:val="24"/>
                <w:szCs w:val="24"/>
                <w:rtl/>
                <w:lang w:bidi="ar-SA"/>
              </w:rPr>
            </w:pPr>
            <w:r w:rsidRPr="00F21CA4">
              <w:rPr>
                <w:rFonts w:hint="cs"/>
                <w:color w:val="000000" w:themeColor="text1"/>
                <w:sz w:val="24"/>
                <w:szCs w:val="24"/>
                <w:rtl/>
                <w:lang w:bidi="ar-SA"/>
              </w:rPr>
              <w:t>إجابات الطلبة</w:t>
            </w:r>
          </w:p>
        </w:tc>
      </w:tr>
      <w:tr w:rsidR="00F2050B" w:rsidRPr="00F21CA4" w:rsidTr="00AC240E">
        <w:trPr>
          <w:gridAfter w:val="1"/>
          <w:wAfter w:w="22" w:type="dxa"/>
        </w:trPr>
        <w:tc>
          <w:tcPr>
            <w:tcW w:w="1388" w:type="dxa"/>
            <w:vMerge/>
            <w:tcBorders>
              <w:left w:val="thinThickSmallGap" w:sz="24" w:space="0" w:color="auto"/>
            </w:tcBorders>
          </w:tcPr>
          <w:p w:rsidR="00F2050B" w:rsidRPr="00F21CA4" w:rsidRDefault="00F2050B" w:rsidP="00F2050B">
            <w:pPr>
              <w:rPr>
                <w:color w:val="000000" w:themeColor="text1"/>
                <w:rtl/>
                <w:lang w:bidi="ar-SA"/>
              </w:rPr>
            </w:pPr>
          </w:p>
        </w:tc>
        <w:tc>
          <w:tcPr>
            <w:tcW w:w="2693" w:type="dxa"/>
            <w:tcBorders>
              <w:top w:val="single" w:sz="4" w:space="0" w:color="auto"/>
            </w:tcBorders>
          </w:tcPr>
          <w:p w:rsidR="002B746D" w:rsidRPr="00F21CA4" w:rsidRDefault="002B746D" w:rsidP="00F2050B">
            <w:pPr>
              <w:pStyle w:val="a3"/>
              <w:ind w:left="0"/>
              <w:rPr>
                <w:color w:val="000000" w:themeColor="text1"/>
                <w:sz w:val="24"/>
                <w:szCs w:val="24"/>
                <w:rtl/>
              </w:rPr>
            </w:pPr>
          </w:p>
          <w:p w:rsidR="002B746D" w:rsidRPr="00F21CA4" w:rsidRDefault="002B746D" w:rsidP="00F2050B">
            <w:pPr>
              <w:pStyle w:val="a3"/>
              <w:ind w:left="0"/>
              <w:rPr>
                <w:color w:val="000000" w:themeColor="text1"/>
                <w:sz w:val="24"/>
                <w:szCs w:val="24"/>
                <w:rtl/>
              </w:rPr>
            </w:pPr>
          </w:p>
          <w:p w:rsidR="00F2050B" w:rsidRPr="00F21CA4" w:rsidRDefault="00F2050B" w:rsidP="002B746D">
            <w:pPr>
              <w:pStyle w:val="a3"/>
              <w:numPr>
                <w:ilvl w:val="0"/>
                <w:numId w:val="7"/>
              </w:numPr>
              <w:rPr>
                <w:color w:val="000000" w:themeColor="text1"/>
                <w:sz w:val="24"/>
                <w:szCs w:val="24"/>
                <w:rtl/>
              </w:rPr>
            </w:pPr>
            <w:r w:rsidRPr="00F21CA4">
              <w:rPr>
                <w:rFonts w:hint="cs"/>
                <w:color w:val="000000" w:themeColor="text1"/>
                <w:sz w:val="24"/>
                <w:szCs w:val="24"/>
                <w:rtl/>
              </w:rPr>
              <w:t>أن يقرأ الطالب الدرس قراءة جهرية صحيحة ومعبرة.</w:t>
            </w:r>
          </w:p>
        </w:tc>
        <w:tc>
          <w:tcPr>
            <w:tcW w:w="3825" w:type="dxa"/>
            <w:gridSpan w:val="2"/>
            <w:tcBorders>
              <w:top w:val="single" w:sz="4" w:space="0" w:color="auto"/>
            </w:tcBorders>
          </w:tcPr>
          <w:p w:rsidR="00F2050B" w:rsidRPr="00F21CA4" w:rsidRDefault="00F2050B" w:rsidP="00F2050B">
            <w:pPr>
              <w:pStyle w:val="a3"/>
              <w:numPr>
                <w:ilvl w:val="0"/>
                <w:numId w:val="7"/>
              </w:numPr>
              <w:rPr>
                <w:color w:val="000000" w:themeColor="text1"/>
                <w:sz w:val="24"/>
                <w:szCs w:val="24"/>
                <w:lang w:bidi="ar-SA"/>
              </w:rPr>
            </w:pPr>
            <w:r w:rsidRPr="00F21CA4">
              <w:rPr>
                <w:rFonts w:hint="cs"/>
                <w:b/>
                <w:bCs/>
                <w:color w:val="000000" w:themeColor="text1"/>
                <w:sz w:val="24"/>
                <w:szCs w:val="24"/>
                <w:rtl/>
              </w:rPr>
              <w:lastRenderedPageBreak/>
              <w:t>قراءة القدوة:</w:t>
            </w:r>
            <w:r w:rsidRPr="00F21CA4">
              <w:rPr>
                <w:rFonts w:hint="cs"/>
                <w:color w:val="000000" w:themeColor="text1"/>
                <w:sz w:val="24"/>
                <w:szCs w:val="24"/>
                <w:rtl/>
              </w:rPr>
              <w:t xml:space="preserve"> </w:t>
            </w:r>
            <w:r w:rsidRPr="00F21CA4">
              <w:rPr>
                <w:rFonts w:hint="cs"/>
                <w:color w:val="000000" w:themeColor="text1"/>
                <w:sz w:val="24"/>
                <w:szCs w:val="24"/>
                <w:rtl/>
                <w:lang w:bidi="ar-SA"/>
              </w:rPr>
              <w:t xml:space="preserve">يقرأ المعلّم النصّ منغّماً، </w:t>
            </w:r>
            <w:r w:rsidRPr="00F21CA4">
              <w:rPr>
                <w:rFonts w:hint="cs"/>
                <w:color w:val="000000" w:themeColor="text1"/>
                <w:sz w:val="24"/>
                <w:szCs w:val="24"/>
                <w:rtl/>
                <w:lang w:bidi="ar-SA"/>
              </w:rPr>
              <w:lastRenderedPageBreak/>
              <w:t xml:space="preserve">ومضبوطاً بالحركات، محقّقاً لمخارج الحروف، وبسرعة مناسبة. </w:t>
            </w:r>
          </w:p>
          <w:p w:rsidR="00F2050B" w:rsidRPr="00F21CA4" w:rsidRDefault="00F2050B" w:rsidP="00F2050B">
            <w:pPr>
              <w:pStyle w:val="a3"/>
              <w:numPr>
                <w:ilvl w:val="0"/>
                <w:numId w:val="7"/>
              </w:numPr>
              <w:rPr>
                <w:color w:val="000000" w:themeColor="text1"/>
                <w:sz w:val="24"/>
                <w:szCs w:val="24"/>
                <w:rtl/>
                <w:lang w:bidi="ar-SA"/>
              </w:rPr>
            </w:pPr>
            <w:r w:rsidRPr="00F21CA4">
              <w:rPr>
                <w:rFonts w:hint="cs"/>
                <w:b/>
                <w:bCs/>
                <w:color w:val="000000" w:themeColor="text1"/>
                <w:sz w:val="24"/>
                <w:szCs w:val="24"/>
                <w:rtl/>
                <w:lang w:bidi="ar-SA"/>
              </w:rPr>
              <w:t>قراءة المحاكاة:</w:t>
            </w:r>
            <w:r w:rsidRPr="00F21CA4">
              <w:rPr>
                <w:rFonts w:hint="cs"/>
                <w:color w:val="000000" w:themeColor="text1"/>
                <w:sz w:val="24"/>
                <w:szCs w:val="24"/>
                <w:rtl/>
                <w:lang w:bidi="ar-SA"/>
              </w:rPr>
              <w:t xml:space="preserve"> يختار المعلّم بعض الطلبة لإعادة قراءة النّص مرّتين، مبتدئاً بالمجيدين في المرّة الأولى. </w:t>
            </w:r>
          </w:p>
        </w:tc>
        <w:tc>
          <w:tcPr>
            <w:tcW w:w="2064" w:type="dxa"/>
            <w:tcBorders>
              <w:top w:val="single" w:sz="4" w:space="0" w:color="auto"/>
              <w:right w:val="thinThickSmallGap" w:sz="24" w:space="0" w:color="auto"/>
            </w:tcBorders>
          </w:tcPr>
          <w:p w:rsidR="00F2050B" w:rsidRPr="00F21CA4" w:rsidRDefault="00F2050B" w:rsidP="002B746D">
            <w:pPr>
              <w:rPr>
                <w:color w:val="000000" w:themeColor="text1"/>
                <w:sz w:val="24"/>
                <w:szCs w:val="24"/>
                <w:rtl/>
                <w:lang w:bidi="ar-SA"/>
              </w:rPr>
            </w:pPr>
          </w:p>
          <w:p w:rsidR="00F2050B" w:rsidRPr="00F21CA4" w:rsidRDefault="00F2050B" w:rsidP="00F2050B">
            <w:pPr>
              <w:jc w:val="center"/>
              <w:rPr>
                <w:color w:val="000000" w:themeColor="text1"/>
                <w:sz w:val="24"/>
                <w:szCs w:val="24"/>
                <w:rtl/>
                <w:lang w:bidi="ar-SA"/>
              </w:rPr>
            </w:pPr>
          </w:p>
          <w:p w:rsidR="00F2050B" w:rsidRPr="00F21CA4" w:rsidRDefault="00F2050B" w:rsidP="00F2050B">
            <w:pPr>
              <w:jc w:val="center"/>
              <w:rPr>
                <w:color w:val="000000" w:themeColor="text1"/>
                <w:sz w:val="24"/>
                <w:szCs w:val="24"/>
                <w:rtl/>
                <w:lang w:bidi="ar-SA"/>
              </w:rPr>
            </w:pPr>
            <w:r w:rsidRPr="00F21CA4">
              <w:rPr>
                <w:rFonts w:hint="cs"/>
                <w:color w:val="000000" w:themeColor="text1"/>
                <w:sz w:val="24"/>
                <w:szCs w:val="24"/>
                <w:rtl/>
                <w:lang w:bidi="ar-SA"/>
              </w:rPr>
              <w:t>ملاحظة قراءة الطلبة</w:t>
            </w:r>
          </w:p>
        </w:tc>
      </w:tr>
      <w:tr w:rsidR="00F2050B" w:rsidRPr="00F21CA4" w:rsidTr="00AC240E">
        <w:trPr>
          <w:gridAfter w:val="1"/>
          <w:wAfter w:w="22" w:type="dxa"/>
        </w:trPr>
        <w:tc>
          <w:tcPr>
            <w:tcW w:w="1388" w:type="dxa"/>
            <w:vMerge/>
            <w:tcBorders>
              <w:left w:val="thinThickSmallGap" w:sz="24" w:space="0" w:color="auto"/>
            </w:tcBorders>
          </w:tcPr>
          <w:p w:rsidR="00F2050B" w:rsidRPr="00F21CA4" w:rsidRDefault="00F2050B" w:rsidP="00F2050B">
            <w:pPr>
              <w:rPr>
                <w:color w:val="000000" w:themeColor="text1"/>
                <w:rtl/>
                <w:lang w:bidi="ar-SA"/>
              </w:rPr>
            </w:pPr>
          </w:p>
        </w:tc>
        <w:tc>
          <w:tcPr>
            <w:tcW w:w="2693" w:type="dxa"/>
          </w:tcPr>
          <w:p w:rsidR="00F2050B" w:rsidRPr="00F21CA4" w:rsidRDefault="00F2050B" w:rsidP="00A67342">
            <w:pPr>
              <w:pStyle w:val="a3"/>
              <w:numPr>
                <w:ilvl w:val="0"/>
                <w:numId w:val="7"/>
              </w:numPr>
              <w:rPr>
                <w:color w:val="000000" w:themeColor="text1"/>
                <w:sz w:val="24"/>
                <w:szCs w:val="24"/>
                <w:rtl/>
              </w:rPr>
            </w:pPr>
            <w:r w:rsidRPr="00F21CA4">
              <w:rPr>
                <w:rFonts w:hint="cs"/>
                <w:color w:val="000000" w:themeColor="text1"/>
                <w:sz w:val="24"/>
                <w:szCs w:val="24"/>
                <w:rtl/>
              </w:rPr>
              <w:t xml:space="preserve">أن يفسر </w:t>
            </w:r>
            <w:r w:rsidR="00B070DC" w:rsidRPr="00F21CA4">
              <w:rPr>
                <w:rFonts w:hint="cs"/>
                <w:color w:val="000000" w:themeColor="text1"/>
                <w:sz w:val="24"/>
                <w:szCs w:val="24"/>
                <w:rtl/>
              </w:rPr>
              <w:t xml:space="preserve">الطّالب </w:t>
            </w:r>
            <w:r w:rsidRPr="00F21CA4">
              <w:rPr>
                <w:rFonts w:hint="cs"/>
                <w:color w:val="000000" w:themeColor="text1"/>
                <w:sz w:val="24"/>
                <w:szCs w:val="24"/>
                <w:rtl/>
              </w:rPr>
              <w:t xml:space="preserve">المفردات والتراكيب الصعبة الآتية: </w:t>
            </w:r>
            <w:r w:rsidR="002B746D" w:rsidRPr="00F21CA4">
              <w:rPr>
                <w:rFonts w:hint="cs"/>
                <w:color w:val="000000" w:themeColor="text1"/>
                <w:sz w:val="24"/>
                <w:szCs w:val="24"/>
                <w:rtl/>
              </w:rPr>
              <w:t>نحّوها عنّي، خَلَعتُ، خَلَفُ، خازِنُ ...</w:t>
            </w:r>
          </w:p>
        </w:tc>
        <w:tc>
          <w:tcPr>
            <w:tcW w:w="3825" w:type="dxa"/>
            <w:gridSpan w:val="2"/>
            <w:vMerge w:val="restart"/>
          </w:tcPr>
          <w:p w:rsidR="00F2050B" w:rsidRPr="00F21CA4" w:rsidRDefault="00F2050B" w:rsidP="00F2050B">
            <w:pPr>
              <w:rPr>
                <w:b/>
                <w:bCs/>
                <w:color w:val="000000" w:themeColor="text1"/>
                <w:sz w:val="24"/>
                <w:szCs w:val="24"/>
                <w:rtl/>
                <w:lang w:bidi="ar-SA"/>
              </w:rPr>
            </w:pPr>
            <w:r w:rsidRPr="00F21CA4">
              <w:rPr>
                <w:rFonts w:hint="cs"/>
                <w:b/>
                <w:bCs/>
                <w:color w:val="000000" w:themeColor="text1"/>
                <w:sz w:val="24"/>
                <w:szCs w:val="24"/>
                <w:rtl/>
                <w:lang w:bidi="ar-SA"/>
              </w:rPr>
              <w:t xml:space="preserve">القراءة التّفسيريّة: </w:t>
            </w:r>
          </w:p>
          <w:p w:rsidR="00F2050B" w:rsidRPr="00F21CA4" w:rsidRDefault="00F2050B" w:rsidP="00F2050B">
            <w:pPr>
              <w:pStyle w:val="a3"/>
              <w:numPr>
                <w:ilvl w:val="0"/>
                <w:numId w:val="7"/>
              </w:numPr>
              <w:rPr>
                <w:color w:val="000000" w:themeColor="text1"/>
                <w:sz w:val="24"/>
                <w:szCs w:val="24"/>
                <w:lang w:bidi="ar-SA"/>
              </w:rPr>
            </w:pPr>
            <w:r w:rsidRPr="00F21CA4">
              <w:rPr>
                <w:rFonts w:hint="cs"/>
                <w:color w:val="000000" w:themeColor="text1"/>
                <w:sz w:val="24"/>
                <w:szCs w:val="24"/>
                <w:rtl/>
                <w:lang w:bidi="ar-SA"/>
              </w:rPr>
              <w:t>يكلّف المعلم الطّلبة تباعاً، بقراءة الفقرات (كلّ طالب فقرة).</w:t>
            </w:r>
          </w:p>
          <w:p w:rsidR="00F2050B" w:rsidRPr="00F21CA4" w:rsidRDefault="00F2050B" w:rsidP="00F2050B">
            <w:pPr>
              <w:pStyle w:val="a3"/>
              <w:numPr>
                <w:ilvl w:val="0"/>
                <w:numId w:val="7"/>
              </w:numPr>
              <w:rPr>
                <w:color w:val="000000" w:themeColor="text1"/>
                <w:sz w:val="24"/>
                <w:szCs w:val="24"/>
                <w:lang w:bidi="ar-SA"/>
              </w:rPr>
            </w:pPr>
            <w:r w:rsidRPr="00F21CA4">
              <w:rPr>
                <w:rFonts w:hint="cs"/>
                <w:color w:val="000000" w:themeColor="text1"/>
                <w:sz w:val="24"/>
                <w:szCs w:val="24"/>
                <w:rtl/>
                <w:lang w:bidi="ar-SA"/>
              </w:rPr>
              <w:t xml:space="preserve"> بعد كلّ فقرة يناقش المعلّم طلبته بما ورد في الفقرة من </w:t>
            </w:r>
            <w:r w:rsidRPr="00F21CA4">
              <w:rPr>
                <w:rFonts w:hint="cs"/>
                <w:b/>
                <w:bCs/>
                <w:color w:val="000000" w:themeColor="text1"/>
                <w:sz w:val="24"/>
                <w:szCs w:val="24"/>
                <w:rtl/>
                <w:lang w:bidi="ar-SA"/>
              </w:rPr>
              <w:t>مفردات</w:t>
            </w:r>
            <w:r w:rsidRPr="00F21CA4">
              <w:rPr>
                <w:rFonts w:hint="cs"/>
                <w:color w:val="000000" w:themeColor="text1"/>
                <w:sz w:val="24"/>
                <w:szCs w:val="24"/>
                <w:rtl/>
                <w:lang w:bidi="ar-SA"/>
              </w:rPr>
              <w:t xml:space="preserve"> مستعصية على الفهم، بسؤالهم عن المعنى المباشر أو المرادف، أو المضادّ، أو استخدام في جمل، ويطرح أسئلة حول </w:t>
            </w:r>
            <w:hyperlink r:id="rId9" w:history="1">
              <w:r w:rsidRPr="00F21CA4">
                <w:rPr>
                  <w:rStyle w:val="Hyperlink"/>
                  <w:rFonts w:hint="cs"/>
                  <w:b/>
                  <w:bCs/>
                  <w:color w:val="000000" w:themeColor="text1"/>
                  <w:sz w:val="24"/>
                  <w:szCs w:val="24"/>
                  <w:rtl/>
                  <w:lang w:bidi="ar-SA"/>
                </w:rPr>
                <w:t>الأفكار الجزئيّة</w:t>
              </w:r>
            </w:hyperlink>
            <w:r w:rsidRPr="00F21CA4">
              <w:rPr>
                <w:rFonts w:hint="cs"/>
                <w:color w:val="000000" w:themeColor="text1"/>
                <w:sz w:val="24"/>
                <w:szCs w:val="24"/>
                <w:rtl/>
                <w:lang w:bidi="ar-SA"/>
              </w:rPr>
              <w:t xml:space="preserve"> فيها، وما تضمّنته من </w:t>
            </w:r>
            <w:r w:rsidRPr="00F21CA4">
              <w:rPr>
                <w:rFonts w:hint="cs"/>
                <w:b/>
                <w:bCs/>
                <w:color w:val="000000" w:themeColor="text1"/>
                <w:sz w:val="24"/>
                <w:szCs w:val="24"/>
                <w:rtl/>
                <w:lang w:bidi="ar-SA"/>
              </w:rPr>
              <w:t>قيم إيجابيّة</w:t>
            </w:r>
            <w:r w:rsidRPr="00F21CA4">
              <w:rPr>
                <w:rFonts w:hint="cs"/>
                <w:color w:val="000000" w:themeColor="text1"/>
                <w:sz w:val="24"/>
                <w:szCs w:val="24"/>
                <w:rtl/>
                <w:lang w:bidi="ar-SA"/>
              </w:rPr>
              <w:t>.</w:t>
            </w:r>
          </w:p>
          <w:p w:rsidR="00F2050B" w:rsidRPr="00F21CA4" w:rsidRDefault="00F2050B" w:rsidP="00F2050B">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يدوّن المعلّم أو أحد الطّلبة المفردات ومعانيها، والأفكار، على اللّوح.</w:t>
            </w:r>
          </w:p>
        </w:tc>
        <w:tc>
          <w:tcPr>
            <w:tcW w:w="2064" w:type="dxa"/>
            <w:vMerge w:val="restart"/>
            <w:tcBorders>
              <w:right w:val="thinThickSmallGap" w:sz="24" w:space="0" w:color="auto"/>
            </w:tcBorders>
          </w:tcPr>
          <w:p w:rsidR="00F2050B" w:rsidRPr="00F21CA4" w:rsidRDefault="00F2050B" w:rsidP="00F2050B">
            <w:pPr>
              <w:jc w:val="center"/>
              <w:rPr>
                <w:color w:val="000000" w:themeColor="text1"/>
                <w:sz w:val="24"/>
                <w:szCs w:val="24"/>
                <w:rtl/>
                <w:lang w:bidi="ar-SA"/>
              </w:rPr>
            </w:pPr>
          </w:p>
          <w:p w:rsidR="00F2050B" w:rsidRPr="00F21CA4" w:rsidRDefault="00F2050B" w:rsidP="00F2050B">
            <w:pPr>
              <w:jc w:val="center"/>
              <w:rPr>
                <w:color w:val="000000" w:themeColor="text1"/>
                <w:sz w:val="24"/>
                <w:szCs w:val="24"/>
                <w:rtl/>
                <w:lang w:bidi="ar-SA"/>
              </w:rPr>
            </w:pPr>
          </w:p>
          <w:p w:rsidR="00F2050B" w:rsidRPr="00F21CA4" w:rsidRDefault="00F2050B" w:rsidP="00F2050B">
            <w:pPr>
              <w:jc w:val="center"/>
              <w:rPr>
                <w:color w:val="000000" w:themeColor="text1"/>
                <w:sz w:val="24"/>
                <w:szCs w:val="24"/>
                <w:rtl/>
                <w:lang w:bidi="ar-SA"/>
              </w:rPr>
            </w:pPr>
          </w:p>
          <w:p w:rsidR="00F2050B" w:rsidRPr="00F21CA4" w:rsidRDefault="00F2050B" w:rsidP="00F2050B">
            <w:pPr>
              <w:jc w:val="center"/>
              <w:rPr>
                <w:color w:val="000000" w:themeColor="text1"/>
                <w:sz w:val="24"/>
                <w:szCs w:val="24"/>
                <w:rtl/>
                <w:lang w:bidi="ar-SA"/>
              </w:rPr>
            </w:pPr>
            <w:r w:rsidRPr="00F21CA4">
              <w:rPr>
                <w:rFonts w:hint="cs"/>
                <w:color w:val="000000" w:themeColor="text1"/>
                <w:sz w:val="24"/>
                <w:szCs w:val="24"/>
                <w:rtl/>
                <w:lang w:bidi="ar-SA"/>
              </w:rPr>
              <w:t>ملاحظة مشاركة الطلبة</w:t>
            </w:r>
          </w:p>
        </w:tc>
      </w:tr>
      <w:tr w:rsidR="00F2050B" w:rsidRPr="00F21CA4" w:rsidTr="00AC240E">
        <w:trPr>
          <w:gridAfter w:val="1"/>
          <w:wAfter w:w="22" w:type="dxa"/>
        </w:trPr>
        <w:tc>
          <w:tcPr>
            <w:tcW w:w="1388" w:type="dxa"/>
            <w:vMerge/>
            <w:tcBorders>
              <w:left w:val="thinThickSmallGap" w:sz="24" w:space="0" w:color="auto"/>
            </w:tcBorders>
          </w:tcPr>
          <w:p w:rsidR="00F2050B" w:rsidRPr="00F21CA4" w:rsidRDefault="00F2050B" w:rsidP="00F2050B">
            <w:pPr>
              <w:rPr>
                <w:color w:val="000000" w:themeColor="text1"/>
                <w:rtl/>
                <w:lang w:bidi="ar-SA"/>
              </w:rPr>
            </w:pPr>
          </w:p>
        </w:tc>
        <w:tc>
          <w:tcPr>
            <w:tcW w:w="2693" w:type="dxa"/>
          </w:tcPr>
          <w:p w:rsidR="00F2050B" w:rsidRPr="00F21CA4" w:rsidRDefault="00F2050B" w:rsidP="00A67342">
            <w:pPr>
              <w:pStyle w:val="a3"/>
              <w:numPr>
                <w:ilvl w:val="0"/>
                <w:numId w:val="7"/>
              </w:numPr>
              <w:rPr>
                <w:color w:val="000000" w:themeColor="text1"/>
                <w:sz w:val="24"/>
                <w:szCs w:val="24"/>
                <w:rtl/>
              </w:rPr>
            </w:pPr>
            <w:r w:rsidRPr="00F21CA4">
              <w:rPr>
                <w:rFonts w:hint="cs"/>
                <w:color w:val="000000" w:themeColor="text1"/>
                <w:sz w:val="24"/>
                <w:szCs w:val="24"/>
                <w:rtl/>
              </w:rPr>
              <w:t>أن يستخدم</w:t>
            </w:r>
            <w:r w:rsidR="00B070DC" w:rsidRPr="00F21CA4">
              <w:rPr>
                <w:rFonts w:hint="cs"/>
                <w:color w:val="000000" w:themeColor="text1"/>
                <w:sz w:val="24"/>
                <w:szCs w:val="24"/>
                <w:rtl/>
              </w:rPr>
              <w:t xml:space="preserve"> الطّالب</w:t>
            </w:r>
            <w:r w:rsidRPr="00F21CA4">
              <w:rPr>
                <w:rFonts w:hint="cs"/>
                <w:color w:val="000000" w:themeColor="text1"/>
                <w:sz w:val="24"/>
                <w:szCs w:val="24"/>
                <w:rtl/>
              </w:rPr>
              <w:t xml:space="preserve"> المفردات والتراكيب ا</w:t>
            </w:r>
            <w:r w:rsidR="00B070DC" w:rsidRPr="00F21CA4">
              <w:rPr>
                <w:rFonts w:hint="cs"/>
                <w:color w:val="000000" w:themeColor="text1"/>
                <w:sz w:val="24"/>
                <w:szCs w:val="24"/>
                <w:rtl/>
              </w:rPr>
              <w:t xml:space="preserve">لآتية في جمل مفيدة: </w:t>
            </w:r>
            <w:r w:rsidR="002B746D" w:rsidRPr="00F21CA4">
              <w:rPr>
                <w:rFonts w:hint="cs"/>
                <w:color w:val="000000" w:themeColor="text1"/>
                <w:sz w:val="24"/>
                <w:szCs w:val="24"/>
                <w:rtl/>
              </w:rPr>
              <w:t>تَجْتَرّونَ، كَفاه...</w:t>
            </w:r>
          </w:p>
        </w:tc>
        <w:tc>
          <w:tcPr>
            <w:tcW w:w="3825" w:type="dxa"/>
            <w:gridSpan w:val="2"/>
            <w:vMerge/>
          </w:tcPr>
          <w:p w:rsidR="00F2050B" w:rsidRPr="00F21CA4" w:rsidRDefault="00F2050B" w:rsidP="00F2050B">
            <w:pPr>
              <w:rPr>
                <w:color w:val="000000" w:themeColor="text1"/>
                <w:sz w:val="24"/>
                <w:szCs w:val="24"/>
                <w:rtl/>
                <w:lang w:bidi="ar-SA"/>
              </w:rPr>
            </w:pPr>
          </w:p>
        </w:tc>
        <w:tc>
          <w:tcPr>
            <w:tcW w:w="2064" w:type="dxa"/>
            <w:vMerge/>
            <w:tcBorders>
              <w:right w:val="thinThickSmallGap" w:sz="24" w:space="0" w:color="auto"/>
            </w:tcBorders>
          </w:tcPr>
          <w:p w:rsidR="00F2050B" w:rsidRPr="00F21CA4" w:rsidRDefault="00F2050B" w:rsidP="00F2050B">
            <w:pPr>
              <w:jc w:val="center"/>
              <w:rPr>
                <w:color w:val="000000" w:themeColor="text1"/>
                <w:sz w:val="24"/>
                <w:szCs w:val="24"/>
                <w:rtl/>
                <w:lang w:bidi="ar-SA"/>
              </w:rPr>
            </w:pPr>
          </w:p>
        </w:tc>
      </w:tr>
      <w:tr w:rsidR="00F2050B" w:rsidRPr="00F21CA4" w:rsidTr="00AC240E">
        <w:trPr>
          <w:gridAfter w:val="1"/>
          <w:wAfter w:w="22" w:type="dxa"/>
        </w:trPr>
        <w:tc>
          <w:tcPr>
            <w:tcW w:w="1388" w:type="dxa"/>
            <w:vMerge/>
            <w:tcBorders>
              <w:left w:val="thinThickSmallGap" w:sz="24" w:space="0" w:color="auto"/>
            </w:tcBorders>
          </w:tcPr>
          <w:p w:rsidR="00F2050B" w:rsidRPr="00F21CA4" w:rsidRDefault="00F2050B" w:rsidP="00F2050B">
            <w:pPr>
              <w:rPr>
                <w:color w:val="000000" w:themeColor="text1"/>
                <w:rtl/>
                <w:lang w:bidi="ar-SA"/>
              </w:rPr>
            </w:pPr>
          </w:p>
        </w:tc>
        <w:tc>
          <w:tcPr>
            <w:tcW w:w="2693" w:type="dxa"/>
          </w:tcPr>
          <w:p w:rsidR="00F2050B" w:rsidRPr="00F21CA4" w:rsidRDefault="00F2050B" w:rsidP="00A67342">
            <w:pPr>
              <w:pStyle w:val="a3"/>
              <w:numPr>
                <w:ilvl w:val="0"/>
                <w:numId w:val="7"/>
              </w:numPr>
              <w:rPr>
                <w:color w:val="000000" w:themeColor="text1"/>
                <w:sz w:val="24"/>
                <w:szCs w:val="24"/>
                <w:rtl/>
              </w:rPr>
            </w:pPr>
            <w:r w:rsidRPr="00F21CA4">
              <w:rPr>
                <w:rFonts w:hint="cs"/>
                <w:color w:val="000000" w:themeColor="text1"/>
                <w:sz w:val="24"/>
                <w:szCs w:val="24"/>
                <w:rtl/>
              </w:rPr>
              <w:t>أن يستنتج</w:t>
            </w:r>
            <w:r w:rsidR="00B070DC" w:rsidRPr="00F21CA4">
              <w:rPr>
                <w:rFonts w:hint="cs"/>
                <w:color w:val="000000" w:themeColor="text1"/>
                <w:sz w:val="24"/>
                <w:szCs w:val="24"/>
                <w:rtl/>
              </w:rPr>
              <w:t xml:space="preserve"> الطّالب</w:t>
            </w:r>
            <w:r w:rsidRPr="00F21CA4">
              <w:rPr>
                <w:rFonts w:hint="cs"/>
                <w:color w:val="000000" w:themeColor="text1"/>
                <w:sz w:val="24"/>
                <w:szCs w:val="24"/>
                <w:rtl/>
              </w:rPr>
              <w:t xml:space="preserve"> الأفكار الرئيسة الآتية: (</w:t>
            </w:r>
            <w:r w:rsidR="002B746D" w:rsidRPr="00F21CA4">
              <w:rPr>
                <w:rFonts w:hint="cs"/>
                <w:color w:val="000000" w:themeColor="text1"/>
                <w:sz w:val="20"/>
                <w:szCs w:val="20"/>
                <w:rtl/>
              </w:rPr>
              <w:t>استفسار عمر بن عبد العزيز عما سمعهُ من رجة الأرض بعد دفن الخليفة سليمان بن عبدالملك.</w:t>
            </w:r>
            <w:r w:rsidR="00FB52EC" w:rsidRPr="00F21CA4">
              <w:rPr>
                <w:rFonts w:hint="cs"/>
                <w:color w:val="000000" w:themeColor="text1"/>
                <w:sz w:val="20"/>
                <w:szCs w:val="20"/>
                <w:rtl/>
              </w:rPr>
              <w:t>....</w:t>
            </w:r>
          </w:p>
        </w:tc>
        <w:tc>
          <w:tcPr>
            <w:tcW w:w="3825" w:type="dxa"/>
            <w:gridSpan w:val="2"/>
            <w:vMerge/>
          </w:tcPr>
          <w:p w:rsidR="00F2050B" w:rsidRPr="00F21CA4" w:rsidRDefault="00F2050B" w:rsidP="00F2050B">
            <w:pPr>
              <w:rPr>
                <w:color w:val="000000" w:themeColor="text1"/>
                <w:sz w:val="24"/>
                <w:szCs w:val="24"/>
                <w:rtl/>
                <w:lang w:bidi="ar-SA"/>
              </w:rPr>
            </w:pPr>
          </w:p>
        </w:tc>
        <w:tc>
          <w:tcPr>
            <w:tcW w:w="2064" w:type="dxa"/>
            <w:vMerge/>
            <w:tcBorders>
              <w:right w:val="thinThickSmallGap" w:sz="24" w:space="0" w:color="auto"/>
            </w:tcBorders>
          </w:tcPr>
          <w:p w:rsidR="00F2050B" w:rsidRPr="00F21CA4" w:rsidRDefault="00F2050B" w:rsidP="00F2050B">
            <w:pPr>
              <w:jc w:val="center"/>
              <w:rPr>
                <w:color w:val="000000" w:themeColor="text1"/>
                <w:sz w:val="24"/>
                <w:szCs w:val="24"/>
                <w:rtl/>
                <w:lang w:bidi="ar-SA"/>
              </w:rPr>
            </w:pPr>
          </w:p>
        </w:tc>
      </w:tr>
      <w:tr w:rsidR="00F2050B" w:rsidRPr="00F21CA4" w:rsidTr="00AC240E">
        <w:trPr>
          <w:gridAfter w:val="1"/>
          <w:wAfter w:w="22" w:type="dxa"/>
          <w:trHeight w:val="1290"/>
        </w:trPr>
        <w:tc>
          <w:tcPr>
            <w:tcW w:w="1388" w:type="dxa"/>
            <w:vMerge/>
            <w:tcBorders>
              <w:left w:val="thinThickSmallGap" w:sz="24" w:space="0" w:color="auto"/>
            </w:tcBorders>
          </w:tcPr>
          <w:p w:rsidR="00F2050B" w:rsidRPr="00F21CA4" w:rsidRDefault="00F2050B" w:rsidP="00F2050B">
            <w:pPr>
              <w:rPr>
                <w:color w:val="000000" w:themeColor="text1"/>
                <w:rtl/>
                <w:lang w:bidi="ar-SA"/>
              </w:rPr>
            </w:pPr>
          </w:p>
        </w:tc>
        <w:tc>
          <w:tcPr>
            <w:tcW w:w="2693" w:type="dxa"/>
          </w:tcPr>
          <w:p w:rsidR="00E04A05" w:rsidRPr="00F21CA4" w:rsidRDefault="00F2050B" w:rsidP="00A67342">
            <w:pPr>
              <w:pStyle w:val="a3"/>
              <w:numPr>
                <w:ilvl w:val="0"/>
                <w:numId w:val="7"/>
              </w:numPr>
              <w:rPr>
                <w:color w:val="000000" w:themeColor="text1"/>
                <w:sz w:val="24"/>
                <w:szCs w:val="24"/>
              </w:rPr>
            </w:pPr>
            <w:r w:rsidRPr="00F21CA4">
              <w:rPr>
                <w:rFonts w:hint="cs"/>
                <w:color w:val="000000" w:themeColor="text1"/>
                <w:sz w:val="24"/>
                <w:szCs w:val="24"/>
                <w:rtl/>
              </w:rPr>
              <w:t xml:space="preserve">أن يعبّر </w:t>
            </w:r>
            <w:r w:rsidR="00B070DC" w:rsidRPr="00F21CA4">
              <w:rPr>
                <w:rFonts w:hint="cs"/>
                <w:color w:val="000000" w:themeColor="text1"/>
                <w:sz w:val="24"/>
                <w:szCs w:val="24"/>
                <w:rtl/>
              </w:rPr>
              <w:t xml:space="preserve">الطّالب </w:t>
            </w:r>
            <w:r w:rsidR="00A67342" w:rsidRPr="00F21CA4">
              <w:rPr>
                <w:rFonts w:hint="cs"/>
                <w:color w:val="000000" w:themeColor="text1"/>
                <w:sz w:val="24"/>
                <w:szCs w:val="24"/>
                <w:rtl/>
              </w:rPr>
              <w:t xml:space="preserve">عن القيم </w:t>
            </w:r>
            <w:r w:rsidRPr="00F21CA4">
              <w:rPr>
                <w:rFonts w:hint="cs"/>
                <w:color w:val="000000" w:themeColor="text1"/>
                <w:sz w:val="24"/>
                <w:szCs w:val="24"/>
                <w:rtl/>
              </w:rPr>
              <w:t>الآتية: (</w:t>
            </w:r>
            <w:r w:rsidR="00FB52EC" w:rsidRPr="00F21CA4">
              <w:rPr>
                <w:rFonts w:hint="cs"/>
                <w:color w:val="000000" w:themeColor="text1"/>
                <w:sz w:val="24"/>
                <w:szCs w:val="24"/>
                <w:rtl/>
              </w:rPr>
              <w:t xml:space="preserve">عدم التعلق بالدنيا، </w:t>
            </w:r>
            <w:r w:rsidR="00E04A05" w:rsidRPr="00F21CA4">
              <w:rPr>
                <w:rFonts w:hint="cs"/>
                <w:color w:val="000000" w:themeColor="text1"/>
                <w:sz w:val="24"/>
                <w:szCs w:val="24"/>
                <w:rtl/>
              </w:rPr>
              <w:t>التواضع، خشية الله، وحدة الأمة ...</w:t>
            </w:r>
          </w:p>
          <w:p w:rsidR="00A67342" w:rsidRPr="00F21CA4" w:rsidRDefault="00A67342" w:rsidP="00E04A05">
            <w:pPr>
              <w:pStyle w:val="a3"/>
              <w:numPr>
                <w:ilvl w:val="0"/>
                <w:numId w:val="7"/>
              </w:numPr>
              <w:rPr>
                <w:color w:val="000000" w:themeColor="text1"/>
                <w:sz w:val="24"/>
                <w:szCs w:val="24"/>
                <w:rtl/>
              </w:rPr>
            </w:pPr>
          </w:p>
        </w:tc>
        <w:tc>
          <w:tcPr>
            <w:tcW w:w="3825" w:type="dxa"/>
            <w:gridSpan w:val="2"/>
            <w:vMerge/>
          </w:tcPr>
          <w:p w:rsidR="00F2050B" w:rsidRPr="00F21CA4" w:rsidRDefault="00F2050B" w:rsidP="00F2050B">
            <w:pPr>
              <w:rPr>
                <w:color w:val="000000" w:themeColor="text1"/>
                <w:sz w:val="24"/>
                <w:szCs w:val="24"/>
                <w:rtl/>
                <w:lang w:bidi="ar-SA"/>
              </w:rPr>
            </w:pPr>
          </w:p>
        </w:tc>
        <w:tc>
          <w:tcPr>
            <w:tcW w:w="2064" w:type="dxa"/>
            <w:vMerge/>
            <w:tcBorders>
              <w:right w:val="thinThickSmallGap" w:sz="24" w:space="0" w:color="auto"/>
            </w:tcBorders>
          </w:tcPr>
          <w:p w:rsidR="00F2050B" w:rsidRPr="00F21CA4" w:rsidRDefault="00F2050B" w:rsidP="00F2050B">
            <w:pPr>
              <w:jc w:val="center"/>
              <w:rPr>
                <w:color w:val="000000" w:themeColor="text1"/>
                <w:sz w:val="24"/>
                <w:szCs w:val="24"/>
                <w:rtl/>
                <w:lang w:bidi="ar-SA"/>
              </w:rPr>
            </w:pPr>
          </w:p>
        </w:tc>
      </w:tr>
      <w:tr w:rsidR="00A67342" w:rsidRPr="00F21CA4" w:rsidTr="00AC240E">
        <w:trPr>
          <w:gridAfter w:val="1"/>
          <w:wAfter w:w="22" w:type="dxa"/>
          <w:trHeight w:val="690"/>
        </w:trPr>
        <w:tc>
          <w:tcPr>
            <w:tcW w:w="1388" w:type="dxa"/>
            <w:vMerge/>
            <w:tcBorders>
              <w:left w:val="thinThickSmallGap" w:sz="24" w:space="0" w:color="auto"/>
            </w:tcBorders>
          </w:tcPr>
          <w:p w:rsidR="00A67342" w:rsidRPr="00F21CA4" w:rsidRDefault="00A67342" w:rsidP="00F2050B">
            <w:pPr>
              <w:rPr>
                <w:color w:val="000000" w:themeColor="text1"/>
                <w:rtl/>
                <w:lang w:bidi="ar-SA"/>
              </w:rPr>
            </w:pPr>
          </w:p>
        </w:tc>
        <w:tc>
          <w:tcPr>
            <w:tcW w:w="2693" w:type="dxa"/>
          </w:tcPr>
          <w:p w:rsidR="00E04A05" w:rsidRPr="00F21CA4" w:rsidRDefault="00E04A05" w:rsidP="00E04A05">
            <w:pPr>
              <w:pStyle w:val="a3"/>
              <w:ind w:left="360"/>
              <w:rPr>
                <w:color w:val="000000" w:themeColor="text1"/>
                <w:sz w:val="24"/>
                <w:szCs w:val="24"/>
              </w:rPr>
            </w:pPr>
          </w:p>
          <w:p w:rsidR="00A67342" w:rsidRPr="00F21CA4" w:rsidRDefault="00A67342" w:rsidP="00A67342">
            <w:pPr>
              <w:pStyle w:val="a3"/>
              <w:numPr>
                <w:ilvl w:val="0"/>
                <w:numId w:val="7"/>
              </w:numPr>
              <w:rPr>
                <w:color w:val="000000" w:themeColor="text1"/>
                <w:sz w:val="24"/>
                <w:szCs w:val="24"/>
                <w:rtl/>
              </w:rPr>
            </w:pPr>
            <w:r w:rsidRPr="00F21CA4">
              <w:rPr>
                <w:rFonts w:hint="cs"/>
                <w:color w:val="000000" w:themeColor="text1"/>
                <w:sz w:val="24"/>
                <w:szCs w:val="24"/>
                <w:rtl/>
              </w:rPr>
              <w:t>أن يوضح الطالب الصور الفنيّة الواردة في النّص.</w:t>
            </w:r>
          </w:p>
        </w:tc>
        <w:tc>
          <w:tcPr>
            <w:tcW w:w="3825" w:type="dxa"/>
            <w:gridSpan w:val="2"/>
          </w:tcPr>
          <w:p w:rsidR="00E04A05" w:rsidRPr="00F21CA4" w:rsidRDefault="00E04A05" w:rsidP="00A67342">
            <w:pPr>
              <w:rPr>
                <w:color w:val="000000" w:themeColor="text1"/>
                <w:sz w:val="24"/>
                <w:szCs w:val="24"/>
                <w:rtl/>
              </w:rPr>
            </w:pPr>
          </w:p>
          <w:p w:rsidR="00A67342" w:rsidRPr="00F21CA4" w:rsidRDefault="00A67342" w:rsidP="00A67342">
            <w:pPr>
              <w:rPr>
                <w:color w:val="000000" w:themeColor="text1"/>
                <w:sz w:val="24"/>
                <w:szCs w:val="24"/>
                <w:rtl/>
                <w:lang w:bidi="ar-SA"/>
              </w:rPr>
            </w:pPr>
            <w:r w:rsidRPr="00F21CA4">
              <w:rPr>
                <w:rFonts w:hint="cs"/>
                <w:color w:val="000000" w:themeColor="text1"/>
                <w:sz w:val="24"/>
                <w:szCs w:val="24"/>
                <w:rtl/>
                <w:lang w:bidi="ar-SA"/>
              </w:rPr>
              <w:t>تكليف الطلبة بتوضيح الصور الفنيّة الواردة في النّص.</w:t>
            </w:r>
          </w:p>
        </w:tc>
        <w:tc>
          <w:tcPr>
            <w:tcW w:w="2064" w:type="dxa"/>
            <w:tcBorders>
              <w:right w:val="thinThickSmallGap" w:sz="24" w:space="0" w:color="auto"/>
            </w:tcBorders>
          </w:tcPr>
          <w:p w:rsidR="00A67342" w:rsidRPr="00F21CA4" w:rsidRDefault="00A67342" w:rsidP="00F2050B">
            <w:pPr>
              <w:jc w:val="center"/>
              <w:rPr>
                <w:color w:val="000000" w:themeColor="text1"/>
                <w:sz w:val="24"/>
                <w:szCs w:val="24"/>
                <w:rtl/>
                <w:lang w:bidi="ar-SA"/>
              </w:rPr>
            </w:pPr>
            <w:r w:rsidRPr="00F21CA4">
              <w:rPr>
                <w:rFonts w:hint="cs"/>
                <w:color w:val="000000" w:themeColor="text1"/>
                <w:sz w:val="24"/>
                <w:szCs w:val="24"/>
                <w:rtl/>
                <w:lang w:bidi="ar-SA"/>
              </w:rPr>
              <w:t>وضح جمال التصوير في جملة: ولاةُ تجترون مودَّتهم.</w:t>
            </w:r>
          </w:p>
        </w:tc>
      </w:tr>
      <w:tr w:rsidR="00F2050B" w:rsidRPr="00F21CA4" w:rsidTr="00AC240E">
        <w:trPr>
          <w:gridAfter w:val="1"/>
          <w:wAfter w:w="22" w:type="dxa"/>
          <w:trHeight w:val="1483"/>
        </w:trPr>
        <w:tc>
          <w:tcPr>
            <w:tcW w:w="1388" w:type="dxa"/>
            <w:vMerge/>
            <w:tcBorders>
              <w:left w:val="thinThickSmallGap" w:sz="24" w:space="0" w:color="auto"/>
            </w:tcBorders>
          </w:tcPr>
          <w:p w:rsidR="00F2050B" w:rsidRPr="00F21CA4" w:rsidRDefault="00F2050B" w:rsidP="00F2050B">
            <w:pPr>
              <w:rPr>
                <w:color w:val="000000" w:themeColor="text1"/>
                <w:rtl/>
                <w:lang w:bidi="ar-SA"/>
              </w:rPr>
            </w:pPr>
          </w:p>
        </w:tc>
        <w:tc>
          <w:tcPr>
            <w:tcW w:w="2693" w:type="dxa"/>
          </w:tcPr>
          <w:p w:rsidR="00E04A05" w:rsidRPr="00F21CA4" w:rsidRDefault="00E04A05" w:rsidP="00E04A05">
            <w:pPr>
              <w:rPr>
                <w:color w:val="000000" w:themeColor="text1"/>
                <w:rtl/>
              </w:rPr>
            </w:pPr>
          </w:p>
          <w:p w:rsidR="00EC3731" w:rsidRPr="00F21CA4" w:rsidRDefault="00F2050B" w:rsidP="00E04A05">
            <w:pPr>
              <w:pStyle w:val="a3"/>
              <w:numPr>
                <w:ilvl w:val="0"/>
                <w:numId w:val="7"/>
              </w:numPr>
              <w:rPr>
                <w:color w:val="000000" w:themeColor="text1"/>
              </w:rPr>
            </w:pPr>
            <w:r w:rsidRPr="00F21CA4">
              <w:rPr>
                <w:rFonts w:hint="cs"/>
                <w:color w:val="000000" w:themeColor="text1"/>
                <w:sz w:val="24"/>
                <w:szCs w:val="24"/>
                <w:rtl/>
              </w:rPr>
              <w:t>أن يحل</w:t>
            </w:r>
            <w:r w:rsidR="00B070DC" w:rsidRPr="00F21CA4">
              <w:rPr>
                <w:rFonts w:hint="cs"/>
                <w:color w:val="000000" w:themeColor="text1"/>
                <w:sz w:val="24"/>
                <w:szCs w:val="24"/>
                <w:rtl/>
              </w:rPr>
              <w:t>ّ الطّالب</w:t>
            </w:r>
            <w:r w:rsidRPr="00F21CA4">
              <w:rPr>
                <w:rFonts w:hint="cs"/>
                <w:color w:val="000000" w:themeColor="text1"/>
                <w:sz w:val="24"/>
                <w:szCs w:val="24"/>
                <w:rtl/>
              </w:rPr>
              <w:t xml:space="preserve"> أسئلة الدرس </w:t>
            </w:r>
          </w:p>
          <w:p w:rsidR="00F2050B" w:rsidRPr="00F21CA4" w:rsidRDefault="00F2050B" w:rsidP="00E04A05">
            <w:pPr>
              <w:pStyle w:val="a3"/>
              <w:ind w:left="360"/>
              <w:rPr>
                <w:color w:val="000000" w:themeColor="text1"/>
                <w:rtl/>
              </w:rPr>
            </w:pPr>
            <w:r w:rsidRPr="00F21CA4">
              <w:rPr>
                <w:rFonts w:hint="cs"/>
                <w:color w:val="000000" w:themeColor="text1"/>
                <w:sz w:val="24"/>
                <w:szCs w:val="24"/>
                <w:rtl/>
              </w:rPr>
              <w:t>بشكل صحيح.</w:t>
            </w:r>
          </w:p>
        </w:tc>
        <w:tc>
          <w:tcPr>
            <w:tcW w:w="3825" w:type="dxa"/>
            <w:gridSpan w:val="2"/>
          </w:tcPr>
          <w:p w:rsidR="00F2050B" w:rsidRPr="00F21CA4" w:rsidRDefault="00F2050B" w:rsidP="00E04A05">
            <w:pPr>
              <w:rPr>
                <w:color w:val="000000" w:themeColor="text1"/>
                <w:sz w:val="24"/>
                <w:szCs w:val="24"/>
                <w:rtl/>
                <w:lang w:bidi="ar-SA"/>
              </w:rPr>
            </w:pPr>
            <w:r w:rsidRPr="00F21CA4">
              <w:rPr>
                <w:rFonts w:hint="cs"/>
                <w:color w:val="000000" w:themeColor="text1"/>
                <w:sz w:val="24"/>
                <w:szCs w:val="24"/>
                <w:rtl/>
                <w:lang w:bidi="ar-SA"/>
              </w:rPr>
              <w:t>يطلب المعلّم من الطّلبة تسطير دفاترهم، وينتقل الطّلبة لحلّ الأسئلة شفويّاً، ويدوّنها الطلبة على دفاترهم</w:t>
            </w:r>
            <w:r w:rsidR="00672BF3" w:rsidRPr="00F21CA4">
              <w:rPr>
                <w:rFonts w:hint="cs"/>
                <w:color w:val="000000" w:themeColor="text1"/>
                <w:sz w:val="24"/>
                <w:szCs w:val="24"/>
                <w:rtl/>
                <w:lang w:bidi="ar-SA"/>
              </w:rPr>
              <w:t>.</w:t>
            </w:r>
          </w:p>
        </w:tc>
        <w:tc>
          <w:tcPr>
            <w:tcW w:w="2064" w:type="dxa"/>
            <w:tcBorders>
              <w:right w:val="thinThickSmallGap" w:sz="24" w:space="0" w:color="auto"/>
            </w:tcBorders>
          </w:tcPr>
          <w:p w:rsidR="00E04A05" w:rsidRPr="00F21CA4" w:rsidRDefault="00E04A05" w:rsidP="00F2050B">
            <w:pPr>
              <w:jc w:val="center"/>
              <w:rPr>
                <w:color w:val="000000" w:themeColor="text1"/>
                <w:sz w:val="24"/>
                <w:szCs w:val="24"/>
                <w:rtl/>
                <w:lang w:bidi="ar-SA"/>
              </w:rPr>
            </w:pPr>
          </w:p>
          <w:p w:rsidR="00E04A05" w:rsidRPr="00F21CA4" w:rsidRDefault="00E04A05" w:rsidP="00F2050B">
            <w:pPr>
              <w:jc w:val="center"/>
              <w:rPr>
                <w:color w:val="000000" w:themeColor="text1"/>
                <w:sz w:val="24"/>
                <w:szCs w:val="24"/>
                <w:rtl/>
                <w:lang w:bidi="ar-SA"/>
              </w:rPr>
            </w:pPr>
          </w:p>
          <w:p w:rsidR="00E04A05" w:rsidRPr="00F21CA4" w:rsidRDefault="00E04A05" w:rsidP="00F2050B">
            <w:pPr>
              <w:jc w:val="center"/>
              <w:rPr>
                <w:color w:val="000000" w:themeColor="text1"/>
                <w:sz w:val="24"/>
                <w:szCs w:val="24"/>
                <w:rtl/>
                <w:lang w:bidi="ar-SA"/>
              </w:rPr>
            </w:pPr>
          </w:p>
          <w:p w:rsidR="00A67342" w:rsidRPr="00F21CA4" w:rsidRDefault="00A67342" w:rsidP="00EC3731">
            <w:pPr>
              <w:jc w:val="right"/>
              <w:rPr>
                <w:color w:val="000000" w:themeColor="text1"/>
                <w:sz w:val="24"/>
                <w:szCs w:val="24"/>
                <w:rtl/>
                <w:lang w:bidi="ar-SA"/>
              </w:rPr>
            </w:pPr>
          </w:p>
        </w:tc>
      </w:tr>
      <w:tr w:rsidR="00E04A05" w:rsidRPr="00F21CA4" w:rsidTr="00AC240E">
        <w:trPr>
          <w:gridAfter w:val="1"/>
          <w:wAfter w:w="22" w:type="dxa"/>
          <w:trHeight w:val="3015"/>
        </w:trPr>
        <w:tc>
          <w:tcPr>
            <w:tcW w:w="1388" w:type="dxa"/>
            <w:vMerge w:val="restart"/>
            <w:tcBorders>
              <w:left w:val="thinThickSmallGap" w:sz="24" w:space="0" w:color="auto"/>
            </w:tcBorders>
          </w:tcPr>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b/>
                <w:bCs/>
                <w:color w:val="000000" w:themeColor="text1"/>
                <w:sz w:val="24"/>
                <w:szCs w:val="24"/>
                <w:rtl/>
                <w:lang w:bidi="ar-SA"/>
              </w:rPr>
            </w:pPr>
            <w:r w:rsidRPr="00F21CA4">
              <w:rPr>
                <w:rFonts w:hint="cs"/>
                <w:color w:val="000000" w:themeColor="text1"/>
                <w:rtl/>
                <w:lang w:bidi="ar-SA"/>
              </w:rPr>
              <w:t xml:space="preserve">      </w:t>
            </w:r>
            <w:r w:rsidRPr="00F21CA4">
              <w:rPr>
                <w:rFonts w:hint="cs"/>
                <w:b/>
                <w:bCs/>
                <w:color w:val="000000" w:themeColor="text1"/>
                <w:sz w:val="24"/>
                <w:szCs w:val="24"/>
                <w:rtl/>
                <w:lang w:bidi="ar-SA"/>
              </w:rPr>
              <w:t>مراجعة</w:t>
            </w:r>
          </w:p>
          <w:p w:rsidR="00E04A05" w:rsidRPr="00F21CA4" w:rsidRDefault="00E04A05" w:rsidP="00E04A05">
            <w:pPr>
              <w:rPr>
                <w:b/>
                <w:bCs/>
                <w:color w:val="000000" w:themeColor="text1"/>
                <w:sz w:val="24"/>
                <w:szCs w:val="24"/>
                <w:rtl/>
                <w:lang w:bidi="ar-SA"/>
              </w:rPr>
            </w:pPr>
            <w:r w:rsidRPr="00F21CA4">
              <w:rPr>
                <w:rFonts w:hint="cs"/>
                <w:b/>
                <w:bCs/>
                <w:color w:val="000000" w:themeColor="text1"/>
                <w:sz w:val="24"/>
                <w:szCs w:val="24"/>
                <w:rtl/>
                <w:lang w:bidi="ar-SA"/>
              </w:rPr>
              <w:t xml:space="preserve"> </w:t>
            </w:r>
            <w:hyperlink r:id="rId10" w:history="1">
              <w:r w:rsidRPr="00F21CA4">
                <w:rPr>
                  <w:rStyle w:val="Hyperlink"/>
                  <w:rFonts w:hint="cs"/>
                  <w:b/>
                  <w:bCs/>
                  <w:color w:val="000000" w:themeColor="text1"/>
                  <w:sz w:val="24"/>
                  <w:szCs w:val="24"/>
                  <w:rtl/>
                  <w:lang w:bidi="ar-SA"/>
                </w:rPr>
                <w:t>كان وأخواتها وإن وأخواتها</w:t>
              </w:r>
            </w:hyperlink>
            <w:r w:rsidRPr="00F21CA4">
              <w:rPr>
                <w:rFonts w:hint="cs"/>
                <w:b/>
                <w:bCs/>
                <w:color w:val="000000" w:themeColor="text1"/>
                <w:sz w:val="24"/>
                <w:szCs w:val="24"/>
                <w:rtl/>
                <w:lang w:bidi="ar-SA"/>
              </w:rPr>
              <w:t>.</w:t>
            </w:r>
          </w:p>
          <w:p w:rsidR="00E04A05" w:rsidRPr="00F21CA4" w:rsidRDefault="00E04A05" w:rsidP="00E04A05">
            <w:pPr>
              <w:rPr>
                <w:color w:val="000000" w:themeColor="text1"/>
                <w:rtl/>
                <w:lang w:bidi="ar-SA"/>
              </w:rPr>
            </w:pPr>
            <w:r w:rsidRPr="00F21CA4">
              <w:rPr>
                <w:rFonts w:hint="cs"/>
                <w:color w:val="000000" w:themeColor="text1"/>
                <w:rtl/>
                <w:lang w:bidi="ar-SA"/>
              </w:rPr>
              <w:lastRenderedPageBreak/>
              <w:t xml:space="preserve">  (حصتان)</w:t>
            </w: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color w:val="000000" w:themeColor="text1"/>
                <w:rtl/>
                <w:lang w:bidi="ar-SA"/>
              </w:rPr>
            </w:pPr>
          </w:p>
          <w:p w:rsidR="00E04A05" w:rsidRPr="00F21CA4" w:rsidRDefault="00E04A05" w:rsidP="00E04A05">
            <w:pPr>
              <w:rPr>
                <w:b/>
                <w:bCs/>
                <w:color w:val="000000" w:themeColor="text1"/>
                <w:rtl/>
                <w:lang w:bidi="ar-SA"/>
              </w:rPr>
            </w:pPr>
            <w:r w:rsidRPr="00F21CA4">
              <w:rPr>
                <w:rFonts w:hint="cs"/>
                <w:color w:val="000000" w:themeColor="text1"/>
                <w:rtl/>
                <w:lang w:bidi="ar-SA"/>
              </w:rPr>
              <w:t xml:space="preserve">     </w:t>
            </w:r>
            <w:r w:rsidRPr="00F21CA4">
              <w:rPr>
                <w:rFonts w:hint="cs"/>
                <w:b/>
                <w:bCs/>
                <w:color w:val="000000" w:themeColor="text1"/>
                <w:rtl/>
                <w:lang w:bidi="ar-SA"/>
              </w:rPr>
              <w:t>الإملاء</w:t>
            </w:r>
          </w:p>
          <w:p w:rsidR="00E04A05" w:rsidRPr="00F21CA4" w:rsidRDefault="00E04A05" w:rsidP="00E04A05">
            <w:pPr>
              <w:ind w:right="46"/>
              <w:jc w:val="lowKashida"/>
              <w:rPr>
                <w:color w:val="000000" w:themeColor="text1"/>
                <w:rtl/>
                <w:lang w:bidi="ar-SA"/>
              </w:rPr>
            </w:pPr>
            <w:r w:rsidRPr="00F21CA4">
              <w:rPr>
                <w:rFonts w:hint="cs"/>
                <w:b/>
                <w:bCs/>
                <w:color w:val="000000" w:themeColor="text1"/>
                <w:sz w:val="24"/>
                <w:szCs w:val="24"/>
                <w:rtl/>
                <w:lang w:bidi="ar-SA"/>
              </w:rPr>
              <w:t>مراجعة الألف في آخر الأفعا</w:t>
            </w:r>
            <w:r w:rsidRPr="00F21CA4">
              <w:rPr>
                <w:rFonts w:hint="eastAsia"/>
                <w:b/>
                <w:bCs/>
                <w:color w:val="000000" w:themeColor="text1"/>
                <w:sz w:val="24"/>
                <w:szCs w:val="24"/>
                <w:rtl/>
                <w:lang w:bidi="ar-SA"/>
              </w:rPr>
              <w:t>ل</w:t>
            </w:r>
            <w:r w:rsidRPr="00F21CA4">
              <w:rPr>
                <w:rFonts w:hint="cs"/>
                <w:b/>
                <w:bCs/>
                <w:color w:val="000000" w:themeColor="text1"/>
                <w:sz w:val="24"/>
                <w:szCs w:val="24"/>
                <w:rtl/>
                <w:lang w:bidi="ar-SA"/>
              </w:rPr>
              <w:t xml:space="preserve"> الثلاثية والأسماء الثلاثيّة</w:t>
            </w:r>
            <w:r w:rsidRPr="00F21CA4">
              <w:rPr>
                <w:rFonts w:hint="cs"/>
                <w:color w:val="000000" w:themeColor="text1"/>
                <w:rtl/>
                <w:lang w:bidi="ar-SA"/>
              </w:rPr>
              <w:t>.</w:t>
            </w:r>
          </w:p>
          <w:p w:rsidR="00E04A05" w:rsidRPr="00F21CA4" w:rsidRDefault="00E04A05" w:rsidP="00E04A05">
            <w:pPr>
              <w:ind w:right="46"/>
              <w:jc w:val="lowKashida"/>
              <w:rPr>
                <w:color w:val="000000" w:themeColor="text1"/>
                <w:rtl/>
                <w:lang w:bidi="ar-SA"/>
              </w:rPr>
            </w:pPr>
            <w:r w:rsidRPr="00F21CA4">
              <w:rPr>
                <w:rFonts w:hint="cs"/>
                <w:color w:val="000000" w:themeColor="text1"/>
                <w:rtl/>
                <w:lang w:bidi="ar-SA"/>
              </w:rPr>
              <w:t>( حصة واحدة)</w:t>
            </w:r>
          </w:p>
        </w:tc>
        <w:tc>
          <w:tcPr>
            <w:tcW w:w="2693" w:type="dxa"/>
          </w:tcPr>
          <w:p w:rsidR="00E04A05" w:rsidRPr="00F21CA4" w:rsidRDefault="00E04A05" w:rsidP="00E04A05">
            <w:pPr>
              <w:pStyle w:val="a3"/>
              <w:ind w:left="360"/>
              <w:rPr>
                <w:color w:val="000000" w:themeColor="text1"/>
                <w:rtl/>
              </w:rPr>
            </w:pPr>
          </w:p>
        </w:tc>
        <w:tc>
          <w:tcPr>
            <w:tcW w:w="3825" w:type="dxa"/>
            <w:gridSpan w:val="2"/>
          </w:tcPr>
          <w:p w:rsidR="00E04A05" w:rsidRPr="00F21CA4" w:rsidRDefault="00E04A05" w:rsidP="00E04A05">
            <w:pPr>
              <w:rPr>
                <w:color w:val="000000" w:themeColor="text1"/>
                <w:sz w:val="24"/>
                <w:szCs w:val="24"/>
                <w:rtl/>
                <w:lang w:bidi="ar-SA"/>
              </w:rPr>
            </w:pPr>
            <w:r w:rsidRPr="00F21CA4">
              <w:rPr>
                <w:rFonts w:hint="cs"/>
                <w:b/>
                <w:bCs/>
                <w:color w:val="000000" w:themeColor="text1"/>
                <w:sz w:val="24"/>
                <w:szCs w:val="24"/>
                <w:rtl/>
                <w:lang w:bidi="ar-SA"/>
              </w:rPr>
              <w:t xml:space="preserve">التمهيد: </w:t>
            </w:r>
            <w:r w:rsidRPr="00F21CA4">
              <w:rPr>
                <w:rFonts w:hint="cs"/>
                <w:color w:val="000000" w:themeColor="text1"/>
                <w:sz w:val="24"/>
                <w:szCs w:val="24"/>
                <w:rtl/>
                <w:lang w:bidi="ar-SA"/>
              </w:rPr>
              <w:t>يطرح المعلم بعض الأسئلة من نحو: عدد كان وأخواتها. ما المقصود بالحروف الناسخة؟ ما التغيير الذي تحدثُه الأفعال الناسخة، والحروف الناسخة عند دخولها على الجملة الاسميّة؟ مثِّل على ذلك بجملٍ مفيدة من انشائك؟ ..</w:t>
            </w:r>
            <w:r w:rsidRPr="00F21CA4">
              <w:rPr>
                <w:color w:val="000000" w:themeColor="text1"/>
                <w:sz w:val="24"/>
                <w:szCs w:val="24"/>
                <w:rtl/>
                <w:lang w:bidi="ar-SA"/>
              </w:rPr>
              <w:t>.</w:t>
            </w:r>
            <w:r w:rsidRPr="00F21CA4">
              <w:rPr>
                <w:rFonts w:hint="cs"/>
                <w:color w:val="000000" w:themeColor="text1"/>
                <w:sz w:val="24"/>
                <w:szCs w:val="24"/>
                <w:rtl/>
                <w:lang w:bidi="ar-SA"/>
              </w:rPr>
              <w:t xml:space="preserve"> </w:t>
            </w:r>
          </w:p>
        </w:tc>
        <w:tc>
          <w:tcPr>
            <w:tcW w:w="2064" w:type="dxa"/>
            <w:tcBorders>
              <w:right w:val="thinThickSmallGap" w:sz="24" w:space="0" w:color="auto"/>
            </w:tcBorders>
          </w:tcPr>
          <w:p w:rsidR="00E04A05" w:rsidRPr="00F21CA4" w:rsidRDefault="00E04A05" w:rsidP="00E04A05">
            <w:pPr>
              <w:jc w:val="center"/>
              <w:rPr>
                <w:color w:val="000000" w:themeColor="text1"/>
                <w:sz w:val="24"/>
                <w:szCs w:val="24"/>
                <w:rtl/>
                <w:lang w:bidi="ar-SA"/>
              </w:rPr>
            </w:pPr>
            <w:r w:rsidRPr="00F21CA4">
              <w:rPr>
                <w:rFonts w:hint="cs"/>
                <w:color w:val="000000" w:themeColor="text1"/>
                <w:sz w:val="24"/>
                <w:szCs w:val="24"/>
                <w:rtl/>
                <w:lang w:bidi="ar-SA"/>
              </w:rPr>
              <w:t>متابعة دفاتر الطلبة، وملاحظة تنظيمها، وصحّة النّقل</w:t>
            </w:r>
          </w:p>
          <w:p w:rsidR="00E04A05" w:rsidRPr="00F21CA4" w:rsidRDefault="00E04A05" w:rsidP="00E04A05">
            <w:pPr>
              <w:jc w:val="center"/>
              <w:rPr>
                <w:color w:val="000000" w:themeColor="text1"/>
                <w:sz w:val="24"/>
                <w:szCs w:val="24"/>
                <w:rtl/>
                <w:lang w:bidi="ar-SA"/>
              </w:rPr>
            </w:pPr>
          </w:p>
          <w:p w:rsidR="00E04A05" w:rsidRPr="00F21CA4" w:rsidRDefault="00E04A05" w:rsidP="00E04A05">
            <w:pPr>
              <w:jc w:val="center"/>
              <w:rPr>
                <w:color w:val="000000" w:themeColor="text1"/>
                <w:sz w:val="24"/>
                <w:szCs w:val="24"/>
                <w:rtl/>
                <w:lang w:bidi="ar-SA"/>
              </w:rPr>
            </w:pPr>
          </w:p>
          <w:p w:rsidR="00E04A05" w:rsidRPr="00F21CA4" w:rsidRDefault="00E04A05" w:rsidP="00E04A05">
            <w:pPr>
              <w:jc w:val="center"/>
              <w:rPr>
                <w:color w:val="000000" w:themeColor="text1"/>
                <w:sz w:val="24"/>
                <w:szCs w:val="24"/>
                <w:rtl/>
                <w:lang w:bidi="ar-SA"/>
              </w:rPr>
            </w:pPr>
          </w:p>
          <w:p w:rsidR="00E04A05" w:rsidRPr="00F21CA4" w:rsidRDefault="00E04A05" w:rsidP="00E04A05">
            <w:pPr>
              <w:jc w:val="right"/>
              <w:rPr>
                <w:color w:val="000000" w:themeColor="text1"/>
                <w:sz w:val="24"/>
                <w:szCs w:val="24"/>
                <w:rtl/>
                <w:lang w:bidi="ar-SA"/>
              </w:rPr>
            </w:pPr>
            <w:r w:rsidRPr="00F21CA4">
              <w:rPr>
                <w:rFonts w:hint="cs"/>
                <w:color w:val="000000" w:themeColor="text1"/>
                <w:sz w:val="24"/>
                <w:szCs w:val="24"/>
                <w:rtl/>
                <w:lang w:bidi="ar-SA"/>
              </w:rPr>
              <w:t>ــــــــــــــــــــــــــــــــــــــــــــــــــــــــــــــــــــــــــــ</w:t>
            </w:r>
          </w:p>
        </w:tc>
      </w:tr>
      <w:tr w:rsidR="00124F95" w:rsidRPr="00F21CA4" w:rsidTr="00AC240E">
        <w:trPr>
          <w:gridAfter w:val="1"/>
          <w:wAfter w:w="22" w:type="dxa"/>
        </w:trPr>
        <w:tc>
          <w:tcPr>
            <w:tcW w:w="1388" w:type="dxa"/>
            <w:vMerge/>
            <w:tcBorders>
              <w:left w:val="thinThickSmallGap" w:sz="24" w:space="0" w:color="auto"/>
            </w:tcBorders>
          </w:tcPr>
          <w:p w:rsidR="00124F95" w:rsidRPr="00F21CA4" w:rsidRDefault="00124F95" w:rsidP="00F758F5">
            <w:pPr>
              <w:rPr>
                <w:color w:val="000000" w:themeColor="text1"/>
                <w:rtl/>
                <w:lang w:bidi="ar-SA"/>
              </w:rPr>
            </w:pPr>
          </w:p>
        </w:tc>
        <w:tc>
          <w:tcPr>
            <w:tcW w:w="2693" w:type="dxa"/>
          </w:tcPr>
          <w:p w:rsidR="00124F95" w:rsidRPr="00F21CA4" w:rsidRDefault="00124F95" w:rsidP="00284C37">
            <w:pPr>
              <w:rPr>
                <w:color w:val="000000" w:themeColor="text1"/>
                <w:sz w:val="24"/>
                <w:szCs w:val="24"/>
                <w:rtl/>
              </w:rPr>
            </w:pPr>
          </w:p>
        </w:tc>
        <w:tc>
          <w:tcPr>
            <w:tcW w:w="3825" w:type="dxa"/>
            <w:gridSpan w:val="2"/>
          </w:tcPr>
          <w:p w:rsidR="00124F95" w:rsidRPr="00F21CA4" w:rsidRDefault="00564318" w:rsidP="00564318">
            <w:pPr>
              <w:rPr>
                <w:color w:val="000000" w:themeColor="text1"/>
                <w:sz w:val="20"/>
                <w:szCs w:val="20"/>
                <w:lang w:bidi="ar-SA"/>
              </w:rPr>
            </w:pPr>
            <w:r w:rsidRPr="00F21CA4">
              <w:rPr>
                <w:rFonts w:hint="cs"/>
                <w:b/>
                <w:bCs/>
                <w:color w:val="000000" w:themeColor="text1"/>
                <w:sz w:val="24"/>
                <w:szCs w:val="24"/>
                <w:rtl/>
                <w:lang w:bidi="ar-SA"/>
              </w:rPr>
              <w:t xml:space="preserve">نشاط: </w:t>
            </w:r>
            <w:r w:rsidRPr="00F21CA4">
              <w:rPr>
                <w:rFonts w:hint="cs"/>
                <w:color w:val="000000" w:themeColor="text1"/>
                <w:sz w:val="20"/>
                <w:szCs w:val="20"/>
                <w:rtl/>
                <w:lang w:bidi="ar-SA"/>
              </w:rPr>
              <w:t xml:space="preserve">لوحة كرتونيّة، معلقة على السبورة، مقسمة إلى عمودين: الأول عنوانه (كانَ)، والثاني (إنّ)، وسلة بطاقات كل بطاقة مكتوبٌ عليها حرفاً من أخوات إنَّ، أو فعلاً من أخوات كانَ، يحمل السلة طالب، ويتجول بين الطلبة، </w:t>
            </w:r>
            <w:r w:rsidRPr="00F21CA4">
              <w:rPr>
                <w:rFonts w:hint="cs"/>
                <w:color w:val="000000" w:themeColor="text1"/>
                <w:sz w:val="20"/>
                <w:szCs w:val="20"/>
                <w:rtl/>
                <w:lang w:bidi="ar-SA"/>
              </w:rPr>
              <w:lastRenderedPageBreak/>
              <w:t>حيثُ يختار الطالب من ذوي المستوى المتوسط، ودون المتوسط بطاقة، ويقرؤها، ويلصقها في العمود المناسب ويذكر معنى الحرف، أو الفعل المكتوب عليها.</w:t>
            </w:r>
          </w:p>
          <w:p w:rsidR="00124F95" w:rsidRPr="00F21CA4" w:rsidRDefault="00124F95" w:rsidP="00EC3731">
            <w:pPr>
              <w:pStyle w:val="a3"/>
              <w:ind w:left="360"/>
              <w:rPr>
                <w:color w:val="000000" w:themeColor="text1"/>
                <w:sz w:val="24"/>
                <w:szCs w:val="24"/>
                <w:rtl/>
                <w:lang w:bidi="ar-SA"/>
              </w:rPr>
            </w:pPr>
          </w:p>
        </w:tc>
        <w:tc>
          <w:tcPr>
            <w:tcW w:w="2064" w:type="dxa"/>
            <w:tcBorders>
              <w:right w:val="thinThickSmallGap" w:sz="24" w:space="0" w:color="auto"/>
            </w:tcBorders>
          </w:tcPr>
          <w:p w:rsidR="00124F95" w:rsidRPr="00F21CA4" w:rsidRDefault="00124F95" w:rsidP="00284C37">
            <w:pPr>
              <w:rPr>
                <w:color w:val="000000" w:themeColor="text1"/>
                <w:sz w:val="24"/>
                <w:szCs w:val="24"/>
                <w:rtl/>
                <w:lang w:bidi="ar-SA"/>
              </w:rPr>
            </w:pPr>
          </w:p>
          <w:p w:rsidR="00124F95" w:rsidRPr="00F21CA4" w:rsidRDefault="00124F95" w:rsidP="00840A1E">
            <w:pPr>
              <w:jc w:val="center"/>
              <w:rPr>
                <w:color w:val="000000" w:themeColor="text1"/>
                <w:sz w:val="24"/>
                <w:szCs w:val="24"/>
                <w:rtl/>
                <w:lang w:bidi="ar-SA"/>
              </w:rPr>
            </w:pPr>
          </w:p>
        </w:tc>
      </w:tr>
      <w:tr w:rsidR="00124F95" w:rsidRPr="00F21CA4" w:rsidTr="00AC240E">
        <w:trPr>
          <w:gridAfter w:val="1"/>
          <w:wAfter w:w="22" w:type="dxa"/>
        </w:trPr>
        <w:tc>
          <w:tcPr>
            <w:tcW w:w="1388" w:type="dxa"/>
            <w:vMerge/>
            <w:tcBorders>
              <w:left w:val="thinThickSmallGap" w:sz="24" w:space="0" w:color="auto"/>
            </w:tcBorders>
          </w:tcPr>
          <w:p w:rsidR="00124F95" w:rsidRPr="00F21CA4" w:rsidRDefault="00124F95" w:rsidP="00F758F5">
            <w:pPr>
              <w:rPr>
                <w:color w:val="000000" w:themeColor="text1"/>
                <w:rtl/>
                <w:lang w:bidi="ar-SA"/>
              </w:rPr>
            </w:pPr>
          </w:p>
        </w:tc>
        <w:tc>
          <w:tcPr>
            <w:tcW w:w="2693" w:type="dxa"/>
          </w:tcPr>
          <w:p w:rsidR="00124F95" w:rsidRPr="00F21CA4" w:rsidRDefault="00564318" w:rsidP="00564318">
            <w:pPr>
              <w:pStyle w:val="a3"/>
              <w:numPr>
                <w:ilvl w:val="0"/>
                <w:numId w:val="7"/>
              </w:numPr>
              <w:rPr>
                <w:color w:val="000000" w:themeColor="text1"/>
                <w:sz w:val="24"/>
                <w:szCs w:val="24"/>
                <w:lang w:bidi="ar-SA"/>
              </w:rPr>
            </w:pPr>
            <w:r w:rsidRPr="00F21CA4">
              <w:rPr>
                <w:rFonts w:hint="cs"/>
                <w:color w:val="000000" w:themeColor="text1"/>
                <w:sz w:val="24"/>
                <w:szCs w:val="24"/>
                <w:rtl/>
                <w:lang w:bidi="ar-SA"/>
              </w:rPr>
              <w:t xml:space="preserve">أن يستخرج الطالب الأفعال </w:t>
            </w:r>
            <w:r w:rsidR="00044C16" w:rsidRPr="00F21CA4">
              <w:rPr>
                <w:rFonts w:hint="cs"/>
                <w:color w:val="000000" w:themeColor="text1"/>
                <w:sz w:val="24"/>
                <w:szCs w:val="24"/>
                <w:rtl/>
                <w:lang w:bidi="ar-SA"/>
              </w:rPr>
              <w:t xml:space="preserve">الناقصة </w:t>
            </w:r>
            <w:r w:rsidR="00044C16" w:rsidRPr="00F21CA4">
              <w:rPr>
                <w:color w:val="000000" w:themeColor="text1"/>
                <w:sz w:val="24"/>
                <w:szCs w:val="24"/>
                <w:rtl/>
                <w:lang w:bidi="ar-SA"/>
              </w:rPr>
              <w:t>(</w:t>
            </w:r>
            <w:r w:rsidRPr="00F21CA4">
              <w:rPr>
                <w:rFonts w:hint="cs"/>
                <w:color w:val="000000" w:themeColor="text1"/>
                <w:sz w:val="24"/>
                <w:szCs w:val="24"/>
                <w:rtl/>
                <w:lang w:bidi="ar-SA"/>
              </w:rPr>
              <w:t>كان وأخواتها)، ويعيٍّن أسماءها، وأخبارها.</w:t>
            </w:r>
          </w:p>
          <w:p w:rsidR="00044C16" w:rsidRPr="00F21CA4" w:rsidRDefault="00044C16" w:rsidP="00564318">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أن يستخرج الطالب الأحرف الناسخة ( إنَّ وأخواتها) ويُعيِّنَ أسماءها، وأخبارها.</w:t>
            </w:r>
          </w:p>
        </w:tc>
        <w:tc>
          <w:tcPr>
            <w:tcW w:w="3825" w:type="dxa"/>
            <w:gridSpan w:val="2"/>
          </w:tcPr>
          <w:p w:rsidR="00124F95" w:rsidRPr="00F21CA4" w:rsidRDefault="00475A09" w:rsidP="00475A09">
            <w:pPr>
              <w:pStyle w:val="a3"/>
              <w:numPr>
                <w:ilvl w:val="0"/>
                <w:numId w:val="7"/>
              </w:numPr>
              <w:rPr>
                <w:color w:val="000000" w:themeColor="text1"/>
                <w:sz w:val="20"/>
                <w:szCs w:val="20"/>
                <w:lang w:bidi="ar-SA"/>
              </w:rPr>
            </w:pPr>
            <w:r w:rsidRPr="00F21CA4">
              <w:rPr>
                <w:rFonts w:hint="cs"/>
                <w:color w:val="000000" w:themeColor="text1"/>
                <w:sz w:val="20"/>
                <w:szCs w:val="20"/>
                <w:rtl/>
                <w:lang w:bidi="ar-SA"/>
              </w:rPr>
              <w:t xml:space="preserve">تقسيم الطلبة إلى مجموعات غير متجانسة، بحيث تختار كل مجموعة قائداً </w:t>
            </w:r>
            <w:r w:rsidR="006C6145" w:rsidRPr="00F21CA4">
              <w:rPr>
                <w:rFonts w:hint="cs"/>
                <w:color w:val="000000" w:themeColor="text1"/>
                <w:sz w:val="20"/>
                <w:szCs w:val="20"/>
                <w:rtl/>
                <w:lang w:bidi="ar-SA"/>
              </w:rPr>
              <w:t>يدير النِّقاش، ومقرِّر يكتب ما اتُّفِقَ عليه.</w:t>
            </w:r>
          </w:p>
          <w:p w:rsidR="006C6145" w:rsidRPr="00F21CA4" w:rsidRDefault="00EF5A65" w:rsidP="00475A09">
            <w:pPr>
              <w:pStyle w:val="a3"/>
              <w:numPr>
                <w:ilvl w:val="0"/>
                <w:numId w:val="7"/>
              </w:numPr>
              <w:rPr>
                <w:color w:val="000000" w:themeColor="text1"/>
                <w:sz w:val="20"/>
                <w:szCs w:val="20"/>
                <w:lang w:bidi="ar-SA"/>
              </w:rPr>
            </w:pPr>
            <w:r w:rsidRPr="00F21CA4">
              <w:rPr>
                <w:rFonts w:hint="cs"/>
                <w:color w:val="000000" w:themeColor="text1"/>
                <w:sz w:val="20"/>
                <w:szCs w:val="20"/>
                <w:rtl/>
                <w:lang w:bidi="ar-SA"/>
              </w:rPr>
              <w:t xml:space="preserve">يوزع المعلم ورق كبير </w:t>
            </w:r>
            <w:r w:rsidR="00147476" w:rsidRPr="00F21CA4">
              <w:rPr>
                <w:rFonts w:hint="cs"/>
                <w:color w:val="000000" w:themeColor="text1"/>
                <w:sz w:val="20"/>
                <w:szCs w:val="20"/>
                <w:rtl/>
                <w:lang w:bidi="ar-SA"/>
              </w:rPr>
              <w:t>(فلب</w:t>
            </w:r>
            <w:r w:rsidRPr="00F21CA4">
              <w:rPr>
                <w:rFonts w:hint="cs"/>
                <w:color w:val="000000" w:themeColor="text1"/>
                <w:sz w:val="20"/>
                <w:szCs w:val="20"/>
                <w:rtl/>
                <w:lang w:bidi="ar-SA"/>
              </w:rPr>
              <w:t xml:space="preserve"> تشارت) على المجموعات، وأقلام ملوّنه، ويحدد وقتاً لتنفيذ التدريب الأو</w:t>
            </w:r>
            <w:r w:rsidRPr="00F21CA4">
              <w:rPr>
                <w:rFonts w:hint="eastAsia"/>
                <w:color w:val="000000" w:themeColor="text1"/>
                <w:sz w:val="20"/>
                <w:szCs w:val="20"/>
                <w:rtl/>
                <w:lang w:bidi="ar-SA"/>
              </w:rPr>
              <w:t>ل</w:t>
            </w:r>
            <w:r w:rsidRPr="00F21CA4">
              <w:rPr>
                <w:rFonts w:hint="cs"/>
                <w:color w:val="000000" w:themeColor="text1"/>
                <w:sz w:val="20"/>
                <w:szCs w:val="20"/>
                <w:rtl/>
                <w:lang w:bidi="ar-SA"/>
              </w:rPr>
              <w:t>، ويتجول بين المجموعات؛ لتقديم الارشادات.</w:t>
            </w:r>
          </w:p>
          <w:p w:rsidR="00044C16" w:rsidRPr="00F21CA4" w:rsidRDefault="00044C16" w:rsidP="00475A09">
            <w:pPr>
              <w:pStyle w:val="a3"/>
              <w:numPr>
                <w:ilvl w:val="0"/>
                <w:numId w:val="7"/>
              </w:numPr>
              <w:rPr>
                <w:color w:val="000000" w:themeColor="text1"/>
                <w:sz w:val="20"/>
                <w:szCs w:val="20"/>
                <w:rtl/>
                <w:lang w:bidi="ar-SA"/>
              </w:rPr>
            </w:pPr>
            <w:r w:rsidRPr="00F21CA4">
              <w:rPr>
                <w:rFonts w:hint="cs"/>
                <w:color w:val="000000" w:themeColor="text1"/>
                <w:sz w:val="20"/>
                <w:szCs w:val="20"/>
                <w:rtl/>
                <w:lang w:bidi="ar-SA"/>
              </w:rPr>
              <w:t>تعرض كل مجموعة عملها في وقتٍ يحددهُ المعلم لكل مجموعة، ويفتح النِّقاش، وتصويب الأخطاء.</w:t>
            </w:r>
          </w:p>
        </w:tc>
        <w:tc>
          <w:tcPr>
            <w:tcW w:w="2064" w:type="dxa"/>
            <w:tcBorders>
              <w:right w:val="thinThickSmallGap" w:sz="24" w:space="0" w:color="auto"/>
            </w:tcBorders>
          </w:tcPr>
          <w:p w:rsidR="00124F95" w:rsidRPr="00F21CA4" w:rsidRDefault="00124F95" w:rsidP="00284C37">
            <w:pPr>
              <w:rPr>
                <w:color w:val="000000" w:themeColor="text1"/>
                <w:sz w:val="24"/>
                <w:szCs w:val="24"/>
                <w:rtl/>
                <w:lang w:bidi="ar-SA"/>
              </w:rPr>
            </w:pPr>
          </w:p>
          <w:p w:rsidR="00124F95" w:rsidRPr="00F21CA4" w:rsidRDefault="00124F95" w:rsidP="00284C37">
            <w:pPr>
              <w:rPr>
                <w:color w:val="000000" w:themeColor="text1"/>
                <w:sz w:val="24"/>
                <w:szCs w:val="24"/>
                <w:rtl/>
                <w:lang w:bidi="ar-SA"/>
              </w:rPr>
            </w:pPr>
          </w:p>
          <w:p w:rsidR="00124F95" w:rsidRPr="00F21CA4" w:rsidRDefault="00124F95" w:rsidP="00840A1E">
            <w:pPr>
              <w:jc w:val="center"/>
              <w:rPr>
                <w:color w:val="000000" w:themeColor="text1"/>
                <w:sz w:val="24"/>
                <w:szCs w:val="24"/>
                <w:rtl/>
                <w:lang w:bidi="ar-SA"/>
              </w:rPr>
            </w:pPr>
            <w:r w:rsidRPr="00F21CA4">
              <w:rPr>
                <w:rFonts w:hint="cs"/>
                <w:color w:val="000000" w:themeColor="text1"/>
                <w:sz w:val="24"/>
                <w:szCs w:val="24"/>
                <w:rtl/>
                <w:lang w:bidi="ar-SA"/>
              </w:rPr>
              <w:t>الاستماع إلى إجابات الطّلبة</w:t>
            </w:r>
          </w:p>
          <w:p w:rsidR="00124F95" w:rsidRPr="00F21CA4" w:rsidRDefault="00124F95" w:rsidP="00284C37">
            <w:pPr>
              <w:rPr>
                <w:color w:val="000000" w:themeColor="text1"/>
                <w:sz w:val="24"/>
                <w:szCs w:val="24"/>
                <w:rtl/>
                <w:lang w:bidi="ar-SA"/>
              </w:rPr>
            </w:pPr>
          </w:p>
        </w:tc>
      </w:tr>
      <w:tr w:rsidR="00124F95" w:rsidRPr="00F21CA4" w:rsidTr="00AC240E">
        <w:trPr>
          <w:gridAfter w:val="1"/>
          <w:wAfter w:w="22" w:type="dxa"/>
          <w:trHeight w:val="2098"/>
        </w:trPr>
        <w:tc>
          <w:tcPr>
            <w:tcW w:w="1388" w:type="dxa"/>
            <w:vMerge/>
            <w:tcBorders>
              <w:left w:val="thinThickSmallGap" w:sz="24" w:space="0" w:color="auto"/>
            </w:tcBorders>
          </w:tcPr>
          <w:p w:rsidR="00124F95" w:rsidRPr="00F21CA4" w:rsidRDefault="00124F95" w:rsidP="00F758F5">
            <w:pPr>
              <w:rPr>
                <w:color w:val="000000" w:themeColor="text1"/>
                <w:rtl/>
                <w:lang w:bidi="ar-SA"/>
              </w:rPr>
            </w:pPr>
          </w:p>
        </w:tc>
        <w:tc>
          <w:tcPr>
            <w:tcW w:w="2693" w:type="dxa"/>
          </w:tcPr>
          <w:p w:rsidR="00C217F4" w:rsidRPr="00F21CA4" w:rsidRDefault="00C217F4" w:rsidP="009A212E">
            <w:pPr>
              <w:rPr>
                <w:color w:val="000000" w:themeColor="text1"/>
                <w:sz w:val="24"/>
                <w:szCs w:val="24"/>
                <w:rtl/>
                <w:lang w:bidi="ar-SA"/>
              </w:rPr>
            </w:pPr>
          </w:p>
          <w:p w:rsidR="00124F95" w:rsidRPr="00F21CA4" w:rsidRDefault="00C217F4" w:rsidP="009A212E">
            <w:pPr>
              <w:rPr>
                <w:color w:val="000000" w:themeColor="text1"/>
                <w:sz w:val="24"/>
                <w:szCs w:val="24"/>
                <w:rtl/>
                <w:lang w:bidi="ar-SA"/>
              </w:rPr>
            </w:pPr>
            <w:r w:rsidRPr="00F21CA4">
              <w:rPr>
                <w:rFonts w:hint="cs"/>
                <w:color w:val="000000" w:themeColor="text1"/>
                <w:sz w:val="24"/>
                <w:szCs w:val="24"/>
                <w:rtl/>
                <w:lang w:bidi="ar-SA"/>
              </w:rPr>
              <w:t xml:space="preserve">- </w:t>
            </w:r>
            <w:r w:rsidR="00124F95" w:rsidRPr="00F21CA4">
              <w:rPr>
                <w:rFonts w:hint="cs"/>
                <w:color w:val="000000" w:themeColor="text1"/>
                <w:sz w:val="24"/>
                <w:szCs w:val="24"/>
                <w:rtl/>
                <w:lang w:bidi="ar-SA"/>
              </w:rPr>
              <w:t xml:space="preserve">أن </w:t>
            </w:r>
            <w:r w:rsidR="009A212E" w:rsidRPr="00F21CA4">
              <w:rPr>
                <w:rFonts w:hint="cs"/>
                <w:color w:val="000000" w:themeColor="text1"/>
                <w:sz w:val="24"/>
                <w:szCs w:val="24"/>
                <w:rtl/>
                <w:lang w:bidi="ar-SA"/>
              </w:rPr>
              <w:t xml:space="preserve">يدخل الطالب كان أو </w:t>
            </w:r>
            <w:r w:rsidR="00F21CA4" w:rsidRPr="00F21CA4">
              <w:rPr>
                <w:rFonts w:hint="cs"/>
                <w:color w:val="000000" w:themeColor="text1"/>
                <w:sz w:val="24"/>
                <w:szCs w:val="24"/>
                <w:rtl/>
                <w:lang w:bidi="ar-SA"/>
              </w:rPr>
              <w:t>إحدى</w:t>
            </w:r>
            <w:r w:rsidR="009A212E" w:rsidRPr="00F21CA4">
              <w:rPr>
                <w:rFonts w:hint="cs"/>
                <w:color w:val="000000" w:themeColor="text1"/>
                <w:sz w:val="24"/>
                <w:szCs w:val="24"/>
                <w:rtl/>
                <w:lang w:bidi="ar-SA"/>
              </w:rPr>
              <w:t xml:space="preserve"> أخواتها، ثمّ إنّ أو إحدى أخواتها على الجمل الاسميّة الواردة في التدريب. </w:t>
            </w:r>
          </w:p>
          <w:p w:rsidR="00C217F4" w:rsidRPr="00F21CA4" w:rsidRDefault="00C217F4" w:rsidP="009A212E">
            <w:pPr>
              <w:rPr>
                <w:color w:val="000000" w:themeColor="text1"/>
                <w:sz w:val="24"/>
                <w:szCs w:val="24"/>
                <w:rtl/>
                <w:lang w:bidi="ar-SA"/>
              </w:rPr>
            </w:pPr>
          </w:p>
        </w:tc>
        <w:tc>
          <w:tcPr>
            <w:tcW w:w="3825" w:type="dxa"/>
            <w:gridSpan w:val="2"/>
          </w:tcPr>
          <w:p w:rsidR="00C217F4" w:rsidRPr="00F21CA4" w:rsidRDefault="00C217F4" w:rsidP="00C217F4">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ينتقل الطلبة إلى التدريب الثالث، حيث يكلًّفُ الطلبة بإدخال كان أو احدى أخواتها على الجمل الواردة في التدريب، ثمّ إدخال إنّ أو احدى أخواتها م</w:t>
            </w:r>
            <w:r w:rsidRPr="00F21CA4">
              <w:rPr>
                <w:rFonts w:hint="eastAsia"/>
                <w:color w:val="000000" w:themeColor="text1"/>
                <w:sz w:val="24"/>
                <w:szCs w:val="24"/>
                <w:rtl/>
                <w:lang w:bidi="ar-SA"/>
              </w:rPr>
              <w:t>ع</w:t>
            </w:r>
            <w:r w:rsidRPr="00F21CA4">
              <w:rPr>
                <w:rFonts w:hint="cs"/>
                <w:color w:val="000000" w:themeColor="text1"/>
                <w:sz w:val="24"/>
                <w:szCs w:val="24"/>
                <w:rtl/>
                <w:lang w:bidi="ar-SA"/>
              </w:rPr>
              <w:t xml:space="preserve"> تغيير ما يلزم في الجمل.</w:t>
            </w:r>
          </w:p>
        </w:tc>
        <w:tc>
          <w:tcPr>
            <w:tcW w:w="2064" w:type="dxa"/>
            <w:tcBorders>
              <w:right w:val="thinThickSmallGap" w:sz="24" w:space="0" w:color="auto"/>
            </w:tcBorders>
          </w:tcPr>
          <w:p w:rsidR="00C217F4" w:rsidRPr="00F21CA4" w:rsidRDefault="00C217F4" w:rsidP="00840A1E">
            <w:pPr>
              <w:jc w:val="center"/>
              <w:rPr>
                <w:color w:val="000000" w:themeColor="text1"/>
                <w:sz w:val="24"/>
                <w:szCs w:val="24"/>
                <w:rtl/>
                <w:lang w:bidi="ar-SA"/>
              </w:rPr>
            </w:pPr>
          </w:p>
          <w:p w:rsidR="00124F95" w:rsidRPr="00F21CA4" w:rsidRDefault="00C217F4" w:rsidP="00840A1E">
            <w:pPr>
              <w:jc w:val="center"/>
              <w:rPr>
                <w:color w:val="000000" w:themeColor="text1"/>
                <w:sz w:val="24"/>
                <w:szCs w:val="24"/>
                <w:rtl/>
                <w:lang w:bidi="ar-SA"/>
              </w:rPr>
            </w:pPr>
            <w:r w:rsidRPr="00F21CA4">
              <w:rPr>
                <w:rFonts w:hint="cs"/>
                <w:color w:val="000000" w:themeColor="text1"/>
                <w:sz w:val="24"/>
                <w:szCs w:val="24"/>
                <w:rtl/>
                <w:lang w:bidi="ar-SA"/>
              </w:rPr>
              <w:t>الملاحظة، وتصويب الأخطاء.</w:t>
            </w:r>
          </w:p>
        </w:tc>
      </w:tr>
      <w:tr w:rsidR="00124F95" w:rsidRPr="00F21CA4" w:rsidTr="00AC240E">
        <w:trPr>
          <w:gridAfter w:val="1"/>
          <w:wAfter w:w="22" w:type="dxa"/>
        </w:trPr>
        <w:tc>
          <w:tcPr>
            <w:tcW w:w="1388" w:type="dxa"/>
            <w:vMerge/>
            <w:tcBorders>
              <w:left w:val="thinThickSmallGap" w:sz="24" w:space="0" w:color="auto"/>
              <w:bottom w:val="thinThickSmallGap" w:sz="24" w:space="0" w:color="auto"/>
            </w:tcBorders>
          </w:tcPr>
          <w:p w:rsidR="00124F95" w:rsidRPr="00F21CA4" w:rsidRDefault="00124F95" w:rsidP="00F758F5">
            <w:pPr>
              <w:rPr>
                <w:color w:val="000000" w:themeColor="text1"/>
                <w:rtl/>
                <w:lang w:bidi="ar-SA"/>
              </w:rPr>
            </w:pPr>
          </w:p>
        </w:tc>
        <w:tc>
          <w:tcPr>
            <w:tcW w:w="2693" w:type="dxa"/>
            <w:tcBorders>
              <w:bottom w:val="thinThickSmallGap" w:sz="24" w:space="0" w:color="auto"/>
            </w:tcBorders>
          </w:tcPr>
          <w:p w:rsidR="006341BB" w:rsidRPr="00F21CA4" w:rsidRDefault="006341BB" w:rsidP="006341BB">
            <w:pPr>
              <w:pStyle w:val="a3"/>
              <w:ind w:left="360"/>
              <w:rPr>
                <w:color w:val="000000" w:themeColor="text1"/>
                <w:sz w:val="24"/>
                <w:szCs w:val="24"/>
                <w:rtl/>
                <w:lang w:bidi="ar-SA"/>
              </w:rPr>
            </w:pPr>
          </w:p>
          <w:p w:rsidR="006341BB" w:rsidRPr="00F21CA4" w:rsidRDefault="006341BB" w:rsidP="006341BB">
            <w:pPr>
              <w:pStyle w:val="a3"/>
              <w:ind w:left="360"/>
              <w:rPr>
                <w:color w:val="000000" w:themeColor="text1"/>
                <w:sz w:val="24"/>
                <w:szCs w:val="24"/>
                <w:rtl/>
                <w:lang w:bidi="ar-SA"/>
              </w:rPr>
            </w:pPr>
          </w:p>
          <w:p w:rsidR="006341BB" w:rsidRPr="00F21CA4" w:rsidRDefault="006341BB" w:rsidP="006341BB">
            <w:pPr>
              <w:pStyle w:val="a3"/>
              <w:ind w:left="360"/>
              <w:rPr>
                <w:color w:val="000000" w:themeColor="text1"/>
                <w:sz w:val="24"/>
                <w:szCs w:val="24"/>
                <w:lang w:bidi="ar-SA"/>
              </w:rPr>
            </w:pPr>
          </w:p>
          <w:p w:rsidR="00124F95" w:rsidRPr="00F21CA4" w:rsidRDefault="00755F07" w:rsidP="00C217F4">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 xml:space="preserve">أن يعرب الطالب المفردات الواردة في جمل التدريب </w:t>
            </w:r>
            <w:r w:rsidR="006341BB" w:rsidRPr="00F21CA4">
              <w:rPr>
                <w:rFonts w:hint="cs"/>
                <w:color w:val="000000" w:themeColor="text1"/>
                <w:sz w:val="24"/>
                <w:szCs w:val="24"/>
                <w:rtl/>
                <w:lang w:bidi="ar-SA"/>
              </w:rPr>
              <w:t>.</w:t>
            </w:r>
          </w:p>
        </w:tc>
        <w:tc>
          <w:tcPr>
            <w:tcW w:w="3825" w:type="dxa"/>
            <w:gridSpan w:val="2"/>
            <w:tcBorders>
              <w:bottom w:val="thinThickSmallGap" w:sz="24" w:space="0" w:color="auto"/>
            </w:tcBorders>
          </w:tcPr>
          <w:p w:rsidR="00C217F4" w:rsidRPr="00F21CA4" w:rsidRDefault="00755F07" w:rsidP="00755F07">
            <w:pPr>
              <w:pStyle w:val="a3"/>
              <w:numPr>
                <w:ilvl w:val="0"/>
                <w:numId w:val="7"/>
              </w:numPr>
              <w:rPr>
                <w:color w:val="000000" w:themeColor="text1"/>
                <w:sz w:val="24"/>
                <w:szCs w:val="24"/>
                <w:lang w:bidi="ar-SA"/>
              </w:rPr>
            </w:pPr>
            <w:r w:rsidRPr="00F21CA4">
              <w:rPr>
                <w:rFonts w:hint="cs"/>
                <w:color w:val="000000" w:themeColor="text1"/>
                <w:sz w:val="24"/>
                <w:szCs w:val="24"/>
                <w:rtl/>
                <w:lang w:bidi="ar-SA"/>
              </w:rPr>
              <w:t xml:space="preserve">تكليف الطلبة بإعراب المفردات الواردة في جمل التدريب. </w:t>
            </w:r>
          </w:p>
          <w:p w:rsidR="006341BB" w:rsidRPr="00F21CA4" w:rsidRDefault="006341BB" w:rsidP="00755F07">
            <w:pPr>
              <w:pStyle w:val="a3"/>
              <w:numPr>
                <w:ilvl w:val="0"/>
                <w:numId w:val="7"/>
              </w:numPr>
              <w:rPr>
                <w:b/>
                <w:bCs/>
                <w:color w:val="000000" w:themeColor="text1"/>
                <w:sz w:val="24"/>
                <w:szCs w:val="24"/>
                <w:lang w:bidi="ar-SA"/>
              </w:rPr>
            </w:pPr>
            <w:r w:rsidRPr="00F21CA4">
              <w:rPr>
                <w:rFonts w:hint="cs"/>
                <w:b/>
                <w:bCs/>
                <w:color w:val="000000" w:themeColor="text1"/>
                <w:sz w:val="24"/>
                <w:szCs w:val="24"/>
                <w:rtl/>
                <w:lang w:bidi="ar-SA"/>
              </w:rPr>
              <w:t>ملاحظة: بإمكان المعلم توزيع التدريبات على المجموعات، بحيث تنفذ كل مجموعة تدريباً تكون متخصصة فيه.</w:t>
            </w:r>
          </w:p>
          <w:p w:rsidR="006341BB" w:rsidRPr="00F21CA4" w:rsidRDefault="006341BB" w:rsidP="00755F07">
            <w:pPr>
              <w:pStyle w:val="a3"/>
              <w:numPr>
                <w:ilvl w:val="0"/>
                <w:numId w:val="7"/>
              </w:numPr>
              <w:rPr>
                <w:b/>
                <w:bCs/>
                <w:color w:val="000000" w:themeColor="text1"/>
                <w:sz w:val="24"/>
                <w:szCs w:val="24"/>
                <w:lang w:bidi="ar-SA"/>
              </w:rPr>
            </w:pPr>
            <w:r w:rsidRPr="00F21CA4">
              <w:rPr>
                <w:rFonts w:hint="cs"/>
                <w:b/>
                <w:bCs/>
                <w:color w:val="000000" w:themeColor="text1"/>
                <w:sz w:val="24"/>
                <w:szCs w:val="24"/>
                <w:rtl/>
                <w:lang w:bidi="ar-SA"/>
              </w:rPr>
              <w:t xml:space="preserve">الإغلاق: عرض </w:t>
            </w:r>
            <w:hyperlink r:id="rId11" w:history="1">
              <w:r w:rsidRPr="00F21CA4">
                <w:rPr>
                  <w:rStyle w:val="Hyperlink"/>
                  <w:rFonts w:hint="cs"/>
                  <w:b/>
                  <w:bCs/>
                  <w:color w:val="000000" w:themeColor="text1"/>
                  <w:sz w:val="24"/>
                  <w:szCs w:val="24"/>
                  <w:rtl/>
                  <w:lang w:bidi="ar-SA"/>
                </w:rPr>
                <w:t>الخريطة المفاهيميّة</w:t>
              </w:r>
            </w:hyperlink>
            <w:r w:rsidRPr="00F21CA4">
              <w:rPr>
                <w:rFonts w:hint="cs"/>
                <w:b/>
                <w:bCs/>
                <w:color w:val="000000" w:themeColor="text1"/>
                <w:sz w:val="24"/>
                <w:szCs w:val="24"/>
                <w:rtl/>
                <w:lang w:bidi="ar-SA"/>
              </w:rPr>
              <w:t xml:space="preserve"> المرفقة في </w:t>
            </w:r>
            <w:hyperlink r:id="rId12" w:history="1">
              <w:r w:rsidRPr="00F21CA4">
                <w:rPr>
                  <w:rStyle w:val="Hyperlink"/>
                  <w:rFonts w:hint="cs"/>
                  <w:b/>
                  <w:bCs/>
                  <w:color w:val="000000" w:themeColor="text1"/>
                  <w:sz w:val="24"/>
                  <w:szCs w:val="24"/>
                  <w:rtl/>
                  <w:lang w:bidi="ar-SA"/>
                </w:rPr>
                <w:t>دليل المعلم</w:t>
              </w:r>
            </w:hyperlink>
            <w:r w:rsidRPr="00F21CA4">
              <w:rPr>
                <w:rFonts w:hint="cs"/>
                <w:b/>
                <w:bCs/>
                <w:color w:val="000000" w:themeColor="text1"/>
                <w:sz w:val="24"/>
                <w:szCs w:val="24"/>
                <w:rtl/>
                <w:lang w:bidi="ar-SA"/>
              </w:rPr>
              <w:t xml:space="preserve">، ومناقشتها مع الطلبة.  </w:t>
            </w:r>
          </w:p>
          <w:p w:rsidR="006341BB" w:rsidRPr="00F21CA4" w:rsidRDefault="006341BB" w:rsidP="006341BB">
            <w:pPr>
              <w:rPr>
                <w:b/>
                <w:bCs/>
                <w:color w:val="000000" w:themeColor="text1"/>
                <w:sz w:val="24"/>
                <w:szCs w:val="24"/>
                <w:rtl/>
                <w:lang w:bidi="ar-SA"/>
              </w:rPr>
            </w:pPr>
          </w:p>
          <w:p w:rsidR="00124F95" w:rsidRPr="00F21CA4" w:rsidRDefault="00124F95" w:rsidP="00C217F4">
            <w:pPr>
              <w:rPr>
                <w:color w:val="000000" w:themeColor="text1"/>
                <w:sz w:val="24"/>
                <w:szCs w:val="24"/>
                <w:rtl/>
                <w:lang w:bidi="ar-SA"/>
              </w:rPr>
            </w:pPr>
          </w:p>
        </w:tc>
        <w:tc>
          <w:tcPr>
            <w:tcW w:w="2064" w:type="dxa"/>
            <w:tcBorders>
              <w:bottom w:val="thinThickSmallGap" w:sz="24" w:space="0" w:color="auto"/>
              <w:right w:val="thinThickSmallGap" w:sz="24" w:space="0" w:color="auto"/>
            </w:tcBorders>
          </w:tcPr>
          <w:p w:rsidR="00124F95" w:rsidRPr="00F21CA4" w:rsidRDefault="006341BB" w:rsidP="00840A1E">
            <w:pPr>
              <w:jc w:val="center"/>
              <w:rPr>
                <w:color w:val="000000" w:themeColor="text1"/>
                <w:sz w:val="24"/>
                <w:szCs w:val="24"/>
                <w:rtl/>
                <w:lang w:bidi="ar-SA"/>
              </w:rPr>
            </w:pPr>
            <w:r w:rsidRPr="00F21CA4">
              <w:rPr>
                <w:rFonts w:hint="cs"/>
                <w:color w:val="000000" w:themeColor="text1"/>
                <w:sz w:val="24"/>
                <w:szCs w:val="24"/>
                <w:rtl/>
                <w:lang w:bidi="ar-SA"/>
              </w:rPr>
              <w:t>الملاحظة، وتصويب الأخطاء.</w:t>
            </w:r>
          </w:p>
        </w:tc>
      </w:tr>
      <w:tr w:rsidR="00846DED" w:rsidRPr="00F21CA4" w:rsidTr="00AC240E">
        <w:trPr>
          <w:gridAfter w:val="1"/>
          <w:wAfter w:w="22" w:type="dxa"/>
          <w:trHeight w:val="654"/>
        </w:trPr>
        <w:tc>
          <w:tcPr>
            <w:tcW w:w="1388" w:type="dxa"/>
            <w:vMerge/>
            <w:tcBorders>
              <w:left w:val="thinThickSmallGap" w:sz="24" w:space="0" w:color="auto"/>
            </w:tcBorders>
          </w:tcPr>
          <w:p w:rsidR="00846DED" w:rsidRPr="00F21CA4" w:rsidRDefault="00846DED" w:rsidP="00F758F5">
            <w:pPr>
              <w:rPr>
                <w:color w:val="000000" w:themeColor="text1"/>
                <w:rtl/>
                <w:lang w:bidi="ar-SA"/>
              </w:rPr>
            </w:pPr>
          </w:p>
        </w:tc>
        <w:tc>
          <w:tcPr>
            <w:tcW w:w="2693" w:type="dxa"/>
          </w:tcPr>
          <w:p w:rsidR="00846DED" w:rsidRPr="00F21CA4" w:rsidRDefault="00846DED"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p w:rsidR="006B0AE8" w:rsidRPr="00F21CA4" w:rsidRDefault="006B0AE8" w:rsidP="006B0AE8">
            <w:pPr>
              <w:pStyle w:val="a3"/>
              <w:numPr>
                <w:ilvl w:val="0"/>
                <w:numId w:val="7"/>
              </w:numPr>
              <w:rPr>
                <w:color w:val="000000" w:themeColor="text1"/>
                <w:sz w:val="24"/>
                <w:szCs w:val="24"/>
                <w:lang w:bidi="ar-SA"/>
              </w:rPr>
            </w:pPr>
            <w:r w:rsidRPr="00F21CA4">
              <w:rPr>
                <w:rFonts w:hint="cs"/>
                <w:color w:val="000000" w:themeColor="text1"/>
                <w:sz w:val="24"/>
                <w:szCs w:val="24"/>
                <w:rtl/>
                <w:lang w:bidi="ar-SA"/>
              </w:rPr>
              <w:t>أن يبين الطالب سبب كتابة الألف في آخر الأفعال الثلاثيّة، والأسماء الثلاثيّة.</w:t>
            </w:r>
          </w:p>
          <w:p w:rsidR="00B50434" w:rsidRPr="00F21CA4" w:rsidRDefault="00B50434" w:rsidP="00B50434">
            <w:pPr>
              <w:rPr>
                <w:color w:val="000000" w:themeColor="text1"/>
                <w:sz w:val="24"/>
                <w:szCs w:val="24"/>
                <w:rtl/>
                <w:lang w:bidi="ar-SA"/>
              </w:rPr>
            </w:pPr>
          </w:p>
          <w:p w:rsidR="006B0AE8" w:rsidRPr="00F21CA4" w:rsidRDefault="00B50434" w:rsidP="00F04346">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أن يرسم الطالب ما ي</w:t>
            </w:r>
            <w:r w:rsidR="00F04346" w:rsidRPr="00F21CA4">
              <w:rPr>
                <w:rFonts w:hint="cs"/>
                <w:color w:val="000000" w:themeColor="text1"/>
                <w:sz w:val="24"/>
                <w:szCs w:val="24"/>
                <w:rtl/>
                <w:lang w:bidi="ar-SA"/>
              </w:rPr>
              <w:t xml:space="preserve">ملى </w:t>
            </w:r>
            <w:r w:rsidR="00F04346" w:rsidRPr="00F21CA4">
              <w:rPr>
                <w:rFonts w:hint="cs"/>
                <w:color w:val="000000" w:themeColor="text1"/>
                <w:sz w:val="24"/>
                <w:szCs w:val="24"/>
                <w:rtl/>
                <w:lang w:bidi="ar-SA"/>
              </w:rPr>
              <w:lastRenderedPageBreak/>
              <w:t>عليهِ رسماً املائياً صحيحاً</w:t>
            </w:r>
          </w:p>
          <w:p w:rsidR="006B0AE8" w:rsidRPr="00F21CA4" w:rsidRDefault="006B0AE8" w:rsidP="00F758F5">
            <w:pPr>
              <w:rPr>
                <w:color w:val="000000" w:themeColor="text1"/>
                <w:sz w:val="24"/>
                <w:szCs w:val="24"/>
                <w:rtl/>
                <w:lang w:bidi="ar-SA"/>
              </w:rPr>
            </w:pPr>
          </w:p>
          <w:p w:rsidR="006B0AE8" w:rsidRPr="00F21CA4" w:rsidRDefault="006B0AE8" w:rsidP="00F758F5">
            <w:pPr>
              <w:rPr>
                <w:color w:val="000000" w:themeColor="text1"/>
                <w:sz w:val="24"/>
                <w:szCs w:val="24"/>
                <w:rtl/>
                <w:lang w:bidi="ar-SA"/>
              </w:rPr>
            </w:pPr>
          </w:p>
        </w:tc>
        <w:tc>
          <w:tcPr>
            <w:tcW w:w="3825" w:type="dxa"/>
            <w:gridSpan w:val="2"/>
            <w:tcBorders>
              <w:top w:val="single" w:sz="4" w:space="0" w:color="auto"/>
              <w:bottom w:val="single" w:sz="4" w:space="0" w:color="auto"/>
            </w:tcBorders>
          </w:tcPr>
          <w:p w:rsidR="004F370B" w:rsidRPr="00F21CA4" w:rsidRDefault="004F370B" w:rsidP="00EC0C2B">
            <w:pPr>
              <w:pStyle w:val="a3"/>
              <w:ind w:left="360"/>
              <w:rPr>
                <w:color w:val="000000" w:themeColor="text1"/>
                <w:sz w:val="20"/>
                <w:szCs w:val="20"/>
                <w:lang w:bidi="ar-SA"/>
              </w:rPr>
            </w:pPr>
          </w:p>
          <w:p w:rsidR="004F370B" w:rsidRPr="00F21CA4" w:rsidRDefault="004F370B" w:rsidP="00EC0C2B">
            <w:pPr>
              <w:pStyle w:val="a3"/>
              <w:numPr>
                <w:ilvl w:val="0"/>
                <w:numId w:val="7"/>
              </w:numPr>
              <w:rPr>
                <w:color w:val="000000" w:themeColor="text1"/>
                <w:sz w:val="24"/>
                <w:szCs w:val="24"/>
                <w:lang w:bidi="ar-SA"/>
              </w:rPr>
            </w:pPr>
            <w:r w:rsidRPr="00F21CA4">
              <w:rPr>
                <w:rFonts w:hint="cs"/>
                <w:color w:val="000000" w:themeColor="text1"/>
                <w:sz w:val="24"/>
                <w:szCs w:val="24"/>
                <w:rtl/>
                <w:lang w:bidi="ar-SA"/>
              </w:rPr>
              <w:t>يطلع المعلم طلابه على أهداف الحصّة.</w:t>
            </w:r>
          </w:p>
          <w:p w:rsidR="006341BB" w:rsidRPr="00F21CA4" w:rsidRDefault="004F370B" w:rsidP="004F370B">
            <w:pPr>
              <w:pStyle w:val="a3"/>
              <w:numPr>
                <w:ilvl w:val="0"/>
                <w:numId w:val="7"/>
              </w:numPr>
              <w:rPr>
                <w:color w:val="000000" w:themeColor="text1"/>
                <w:sz w:val="22"/>
                <w:szCs w:val="22"/>
                <w:lang w:bidi="ar-SA"/>
              </w:rPr>
            </w:pPr>
            <w:r w:rsidRPr="00F21CA4">
              <w:rPr>
                <w:rFonts w:hint="cs"/>
                <w:color w:val="000000" w:themeColor="text1"/>
                <w:sz w:val="22"/>
                <w:szCs w:val="22"/>
                <w:rtl/>
                <w:lang w:bidi="ar-SA"/>
              </w:rPr>
              <w:t xml:space="preserve">مراجعة قواعد كتابة الألف في آخر الأفعال الثلاثيّة، والألف في آخر الأسماء من خلال عمل مسابقة يديرها طالبان: الأول يملي الكلمات، والثاني يسجل النقاط؛ حيثُ يتم تقسيم الطلبة إلى مجموعات غير متجانسة، ويوزع على المجموعات بطاقات للكتابة عليها في زمن يحدد مسبقاً، ويملي الطالب فعل أو اسم ثلاثي على المجموعات، يكتب المقرر في كل مجموعة بعد التّشاور الكلمة، ويرفع البطاقة، ويسجل الطالب الثاني النقاط للمجموعات حيثُ تكون السبورة مقسّمة بعدد المجموعات. </w:t>
            </w:r>
          </w:p>
          <w:p w:rsidR="006341BB" w:rsidRPr="00F21CA4" w:rsidRDefault="004F370B" w:rsidP="00F04346">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 xml:space="preserve">يتم تنفيذ تدريب الكتاب من خلال </w:t>
            </w:r>
            <w:r w:rsidR="00EC0C2B" w:rsidRPr="00F21CA4">
              <w:rPr>
                <w:rFonts w:hint="cs"/>
                <w:color w:val="000000" w:themeColor="text1"/>
                <w:sz w:val="24"/>
                <w:szCs w:val="24"/>
                <w:rtl/>
                <w:lang w:bidi="ar-SA"/>
              </w:rPr>
              <w:lastRenderedPageBreak/>
              <w:t>المجموعات.</w:t>
            </w:r>
          </w:p>
          <w:p w:rsidR="00846DED" w:rsidRPr="00F21CA4" w:rsidRDefault="00B50434" w:rsidP="00B71CDC">
            <w:pPr>
              <w:pStyle w:val="a3"/>
              <w:numPr>
                <w:ilvl w:val="0"/>
                <w:numId w:val="7"/>
              </w:numPr>
              <w:jc w:val="lowKashida"/>
              <w:rPr>
                <w:color w:val="000000" w:themeColor="text1"/>
                <w:sz w:val="26"/>
                <w:szCs w:val="26"/>
                <w:rtl/>
                <w:lang w:bidi="ar-SA"/>
              </w:rPr>
            </w:pPr>
            <w:r w:rsidRPr="00F21CA4">
              <w:rPr>
                <w:rFonts w:hint="cs"/>
                <w:color w:val="000000" w:themeColor="text1"/>
                <w:sz w:val="26"/>
                <w:szCs w:val="26"/>
                <w:rtl/>
                <w:lang w:bidi="ar-SA"/>
              </w:rPr>
              <w:t xml:space="preserve">يكلف المعلم الطلبة فتح دفاتر </w:t>
            </w:r>
            <w:r w:rsidR="00F21CA4" w:rsidRPr="00F21CA4">
              <w:rPr>
                <w:rFonts w:hint="cs"/>
                <w:color w:val="000000" w:themeColor="text1"/>
                <w:sz w:val="26"/>
                <w:szCs w:val="26"/>
                <w:rtl/>
                <w:lang w:bidi="ar-SA"/>
              </w:rPr>
              <w:t>الإملاء</w:t>
            </w:r>
            <w:r w:rsidRPr="00F21CA4">
              <w:rPr>
                <w:rFonts w:hint="cs"/>
                <w:color w:val="000000" w:themeColor="text1"/>
                <w:sz w:val="26"/>
                <w:szCs w:val="26"/>
                <w:rtl/>
                <w:lang w:bidi="ar-SA"/>
              </w:rPr>
              <w:t>، وإغلاق الكتب، ويملي عليهم نص الاملاء بسرعة مناسبة حتى النهاية، ويعطي فرصةً للطلبة البطيئين في الكتابة بإعادة النّص مرة أخرى، ويكلف طالباَ قراءة النّص عن دفتره، ويجمع الدّفاتر، ويرصُد الأخطا</w:t>
            </w:r>
            <w:r w:rsidR="00B71CDC" w:rsidRPr="00F21CA4">
              <w:rPr>
                <w:rFonts w:hint="cs"/>
                <w:color w:val="000000" w:themeColor="text1"/>
                <w:sz w:val="26"/>
                <w:szCs w:val="26"/>
                <w:rtl/>
                <w:lang w:bidi="ar-SA"/>
              </w:rPr>
              <w:t xml:space="preserve">ء، </w:t>
            </w:r>
            <w:r w:rsidR="00F04346" w:rsidRPr="00F21CA4">
              <w:rPr>
                <w:rFonts w:hint="cs"/>
                <w:color w:val="000000" w:themeColor="text1"/>
                <w:sz w:val="26"/>
                <w:szCs w:val="26"/>
                <w:rtl/>
                <w:lang w:bidi="ar-SA"/>
              </w:rPr>
              <w:t>ويصَوِّبُها، ويوثق الملحوظات.</w:t>
            </w:r>
          </w:p>
        </w:tc>
        <w:tc>
          <w:tcPr>
            <w:tcW w:w="2064" w:type="dxa"/>
            <w:tcBorders>
              <w:right w:val="thinThickSmallGap" w:sz="24" w:space="0" w:color="auto"/>
            </w:tcBorders>
          </w:tcPr>
          <w:p w:rsidR="00846DED" w:rsidRPr="00F21CA4" w:rsidRDefault="00846DED" w:rsidP="006341BB">
            <w:pPr>
              <w:rPr>
                <w:color w:val="000000" w:themeColor="text1"/>
                <w:sz w:val="24"/>
                <w:szCs w:val="24"/>
                <w:rtl/>
                <w:lang w:bidi="ar-SA"/>
              </w:rPr>
            </w:pPr>
          </w:p>
        </w:tc>
      </w:tr>
      <w:tr w:rsidR="009213B5" w:rsidRPr="00F21CA4" w:rsidTr="00AC240E">
        <w:trPr>
          <w:gridAfter w:val="1"/>
          <w:wAfter w:w="22" w:type="dxa"/>
        </w:trPr>
        <w:tc>
          <w:tcPr>
            <w:tcW w:w="1388" w:type="dxa"/>
            <w:vMerge w:val="restart"/>
            <w:tcBorders>
              <w:top w:val="thinThickSmallGap" w:sz="24" w:space="0" w:color="auto"/>
              <w:left w:val="thinThickSmallGap" w:sz="24" w:space="0" w:color="auto"/>
            </w:tcBorders>
          </w:tcPr>
          <w:p w:rsidR="009213B5" w:rsidRPr="00F21CA4" w:rsidRDefault="009213B5" w:rsidP="00DB46B0">
            <w:pPr>
              <w:jc w:val="center"/>
              <w:rPr>
                <w:color w:val="000000" w:themeColor="text1"/>
                <w:sz w:val="24"/>
                <w:szCs w:val="24"/>
                <w:rtl/>
                <w:lang w:bidi="ar-SA"/>
              </w:rPr>
            </w:pPr>
          </w:p>
          <w:p w:rsidR="009213B5" w:rsidRPr="00F21CA4" w:rsidRDefault="009213B5" w:rsidP="00DB46B0">
            <w:pPr>
              <w:jc w:val="center"/>
              <w:rPr>
                <w:color w:val="000000" w:themeColor="text1"/>
                <w:sz w:val="24"/>
                <w:szCs w:val="24"/>
                <w:rtl/>
                <w:lang w:bidi="ar-SA"/>
              </w:rPr>
            </w:pPr>
          </w:p>
          <w:p w:rsidR="009213B5" w:rsidRPr="00F21CA4" w:rsidRDefault="009213B5" w:rsidP="00DB46B0">
            <w:pPr>
              <w:jc w:val="center"/>
              <w:rPr>
                <w:color w:val="000000" w:themeColor="text1"/>
                <w:sz w:val="24"/>
                <w:szCs w:val="24"/>
                <w:rtl/>
                <w:lang w:bidi="ar-SA"/>
              </w:rPr>
            </w:pPr>
          </w:p>
          <w:p w:rsidR="00F04346" w:rsidRPr="00F21CA4" w:rsidRDefault="00F04346" w:rsidP="00DB46B0">
            <w:pPr>
              <w:jc w:val="center"/>
              <w:rPr>
                <w:b/>
                <w:bCs/>
                <w:color w:val="000000" w:themeColor="text1"/>
                <w:sz w:val="24"/>
                <w:szCs w:val="24"/>
                <w:rtl/>
                <w:lang w:bidi="ar-SA"/>
              </w:rPr>
            </w:pPr>
          </w:p>
          <w:p w:rsidR="00F04346" w:rsidRPr="00F21CA4" w:rsidRDefault="00F04346" w:rsidP="00DB46B0">
            <w:pPr>
              <w:jc w:val="center"/>
              <w:rPr>
                <w:b/>
                <w:bCs/>
                <w:color w:val="000000" w:themeColor="text1"/>
                <w:sz w:val="24"/>
                <w:szCs w:val="24"/>
                <w:rtl/>
                <w:lang w:bidi="ar-SA"/>
              </w:rPr>
            </w:pPr>
          </w:p>
          <w:p w:rsidR="00F04346" w:rsidRPr="00F21CA4" w:rsidRDefault="00F04346" w:rsidP="00DB46B0">
            <w:pPr>
              <w:jc w:val="center"/>
              <w:rPr>
                <w:b/>
                <w:bCs/>
                <w:color w:val="000000" w:themeColor="text1"/>
                <w:sz w:val="24"/>
                <w:szCs w:val="24"/>
                <w:rtl/>
                <w:lang w:bidi="ar-SA"/>
              </w:rPr>
            </w:pPr>
          </w:p>
          <w:p w:rsidR="00F04346" w:rsidRPr="00F21CA4" w:rsidRDefault="00F04346" w:rsidP="00DB46B0">
            <w:pPr>
              <w:jc w:val="center"/>
              <w:rPr>
                <w:b/>
                <w:bCs/>
                <w:color w:val="000000" w:themeColor="text1"/>
                <w:sz w:val="24"/>
                <w:szCs w:val="24"/>
                <w:rtl/>
                <w:lang w:bidi="ar-SA"/>
              </w:rPr>
            </w:pPr>
          </w:p>
          <w:p w:rsidR="00F04346" w:rsidRPr="00F21CA4" w:rsidRDefault="00F04346" w:rsidP="00DB46B0">
            <w:pPr>
              <w:jc w:val="center"/>
              <w:rPr>
                <w:b/>
                <w:bCs/>
                <w:color w:val="000000" w:themeColor="text1"/>
                <w:sz w:val="24"/>
                <w:szCs w:val="24"/>
                <w:rtl/>
                <w:lang w:bidi="ar-SA"/>
              </w:rPr>
            </w:pPr>
          </w:p>
          <w:p w:rsidR="009213B5" w:rsidRPr="00F21CA4" w:rsidRDefault="009213B5" w:rsidP="00DB46B0">
            <w:pPr>
              <w:jc w:val="center"/>
              <w:rPr>
                <w:b/>
                <w:bCs/>
                <w:color w:val="000000" w:themeColor="text1"/>
                <w:rtl/>
                <w:lang w:bidi="ar-SA"/>
              </w:rPr>
            </w:pPr>
            <w:r w:rsidRPr="00F21CA4">
              <w:rPr>
                <w:rFonts w:hint="cs"/>
                <w:b/>
                <w:bCs/>
                <w:color w:val="000000" w:themeColor="text1"/>
                <w:rtl/>
                <w:lang w:bidi="ar-SA"/>
              </w:rPr>
              <w:t>الخطّ والنّسخ</w:t>
            </w:r>
          </w:p>
          <w:p w:rsidR="009213B5" w:rsidRPr="00F21CA4" w:rsidRDefault="009213B5" w:rsidP="00DB46B0">
            <w:pPr>
              <w:jc w:val="center"/>
              <w:rPr>
                <w:b/>
                <w:bCs/>
                <w:color w:val="000000" w:themeColor="text1"/>
                <w:sz w:val="24"/>
                <w:szCs w:val="24"/>
                <w:rtl/>
                <w:lang w:bidi="ar-SA"/>
              </w:rPr>
            </w:pPr>
            <w:r w:rsidRPr="00F21CA4">
              <w:rPr>
                <w:rFonts w:hint="cs"/>
                <w:b/>
                <w:bCs/>
                <w:color w:val="000000" w:themeColor="text1"/>
                <w:sz w:val="24"/>
                <w:szCs w:val="24"/>
                <w:rtl/>
                <w:lang w:bidi="ar-SA"/>
              </w:rPr>
              <w:t>(حصّة واحدة)</w:t>
            </w:r>
          </w:p>
        </w:tc>
        <w:tc>
          <w:tcPr>
            <w:tcW w:w="2693" w:type="dxa"/>
            <w:vMerge w:val="restart"/>
            <w:tcBorders>
              <w:top w:val="thinThickSmallGap" w:sz="24" w:space="0" w:color="auto"/>
            </w:tcBorders>
          </w:tcPr>
          <w:p w:rsidR="009213B5" w:rsidRPr="00F21CA4" w:rsidRDefault="009213B5" w:rsidP="00F758F5">
            <w:pPr>
              <w:rPr>
                <w:color w:val="000000" w:themeColor="text1"/>
                <w:sz w:val="24"/>
                <w:szCs w:val="24"/>
                <w:rtl/>
                <w:lang w:bidi="ar-SA"/>
              </w:rPr>
            </w:pPr>
          </w:p>
          <w:p w:rsidR="009213B5" w:rsidRPr="00F21CA4" w:rsidRDefault="009213B5" w:rsidP="00F758F5">
            <w:pPr>
              <w:rPr>
                <w:color w:val="000000" w:themeColor="text1"/>
                <w:sz w:val="24"/>
                <w:szCs w:val="24"/>
                <w:rtl/>
                <w:lang w:bidi="ar-SA"/>
              </w:rPr>
            </w:pPr>
          </w:p>
          <w:p w:rsidR="009213B5" w:rsidRPr="00F21CA4" w:rsidRDefault="009213B5" w:rsidP="00F758F5">
            <w:pPr>
              <w:rPr>
                <w:color w:val="000000" w:themeColor="text1"/>
                <w:sz w:val="24"/>
                <w:szCs w:val="24"/>
                <w:rtl/>
                <w:lang w:bidi="ar-SA"/>
              </w:rPr>
            </w:pPr>
          </w:p>
          <w:p w:rsidR="009213B5" w:rsidRPr="00F21CA4" w:rsidRDefault="009213B5" w:rsidP="00F758F5">
            <w:pPr>
              <w:rPr>
                <w:color w:val="000000" w:themeColor="text1"/>
                <w:sz w:val="24"/>
                <w:szCs w:val="24"/>
                <w:rtl/>
                <w:lang w:bidi="ar-SA"/>
              </w:rPr>
            </w:pPr>
          </w:p>
          <w:p w:rsidR="009213B5" w:rsidRPr="00F21CA4" w:rsidRDefault="009213B5" w:rsidP="00F758F5">
            <w:pPr>
              <w:rPr>
                <w:color w:val="000000" w:themeColor="text1"/>
                <w:sz w:val="24"/>
                <w:szCs w:val="24"/>
                <w:rtl/>
                <w:lang w:bidi="ar-SA"/>
              </w:rPr>
            </w:pPr>
          </w:p>
          <w:p w:rsidR="009213B5" w:rsidRPr="00F21CA4" w:rsidRDefault="009213B5" w:rsidP="00F758F5">
            <w:pPr>
              <w:rPr>
                <w:color w:val="000000" w:themeColor="text1"/>
                <w:sz w:val="24"/>
                <w:szCs w:val="24"/>
                <w:rtl/>
                <w:lang w:bidi="ar-SA"/>
              </w:rPr>
            </w:pPr>
            <w:r w:rsidRPr="00F21CA4">
              <w:rPr>
                <w:rFonts w:hint="cs"/>
                <w:color w:val="000000" w:themeColor="text1"/>
                <w:sz w:val="24"/>
                <w:szCs w:val="24"/>
                <w:rtl/>
                <w:lang w:bidi="ar-SA"/>
              </w:rPr>
              <w:t>أن</w:t>
            </w:r>
            <w:r w:rsidR="00F04346" w:rsidRPr="00F21CA4">
              <w:rPr>
                <w:rFonts w:hint="cs"/>
                <w:color w:val="000000" w:themeColor="text1"/>
                <w:sz w:val="24"/>
                <w:szCs w:val="24"/>
                <w:rtl/>
                <w:lang w:bidi="ar-SA"/>
              </w:rPr>
              <w:t xml:space="preserve"> يكتب الطّالب عبارة بخطّ النّسخ مرة، وبخط الرّقعة مرةً أخرى.</w:t>
            </w:r>
          </w:p>
        </w:tc>
        <w:tc>
          <w:tcPr>
            <w:tcW w:w="3825" w:type="dxa"/>
            <w:gridSpan w:val="2"/>
            <w:tcBorders>
              <w:top w:val="thinThickSmallGap" w:sz="24" w:space="0" w:color="auto"/>
            </w:tcBorders>
          </w:tcPr>
          <w:p w:rsidR="009213B5" w:rsidRPr="00F21CA4" w:rsidRDefault="009213B5" w:rsidP="00F758F5">
            <w:pPr>
              <w:rPr>
                <w:b/>
                <w:bCs/>
                <w:color w:val="000000" w:themeColor="text1"/>
                <w:sz w:val="24"/>
                <w:szCs w:val="24"/>
                <w:rtl/>
                <w:lang w:bidi="ar-SA"/>
              </w:rPr>
            </w:pPr>
            <w:r w:rsidRPr="00F21CA4">
              <w:rPr>
                <w:rFonts w:hint="cs"/>
                <w:b/>
                <w:bCs/>
                <w:color w:val="000000" w:themeColor="text1"/>
                <w:sz w:val="24"/>
                <w:szCs w:val="24"/>
                <w:rtl/>
                <w:lang w:bidi="ar-SA"/>
              </w:rPr>
              <w:t>ا</w:t>
            </w:r>
            <w:r w:rsidR="00B71CDC" w:rsidRPr="00F21CA4">
              <w:rPr>
                <w:rFonts w:hint="cs"/>
                <w:b/>
                <w:bCs/>
                <w:color w:val="000000" w:themeColor="text1"/>
                <w:sz w:val="24"/>
                <w:szCs w:val="24"/>
                <w:rtl/>
                <w:lang w:bidi="ar-SA"/>
              </w:rPr>
              <w:t>لتّمهيد:</w:t>
            </w:r>
          </w:p>
          <w:p w:rsidR="009213B5" w:rsidRPr="00F21CA4" w:rsidRDefault="009213B5" w:rsidP="00DB46B0">
            <w:pPr>
              <w:pStyle w:val="a3"/>
              <w:numPr>
                <w:ilvl w:val="0"/>
                <w:numId w:val="7"/>
              </w:numPr>
              <w:rPr>
                <w:color w:val="000000" w:themeColor="text1"/>
                <w:sz w:val="24"/>
                <w:szCs w:val="24"/>
                <w:lang w:bidi="ar-SA"/>
              </w:rPr>
            </w:pPr>
            <w:r w:rsidRPr="00F21CA4">
              <w:rPr>
                <w:rFonts w:hint="cs"/>
                <w:color w:val="000000" w:themeColor="text1"/>
                <w:sz w:val="24"/>
                <w:szCs w:val="24"/>
                <w:rtl/>
                <w:lang w:bidi="ar-SA"/>
              </w:rPr>
              <w:t>يقوم المعلّم بتسطير اللّوح، ويطلعهم على هدف الحصّة.</w:t>
            </w:r>
          </w:p>
          <w:p w:rsidR="009213B5" w:rsidRPr="00F21CA4" w:rsidRDefault="009213B5" w:rsidP="00DB46B0">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يقرأ أحد الطّلبة العبارة من الكتاب.</w:t>
            </w:r>
          </w:p>
        </w:tc>
        <w:tc>
          <w:tcPr>
            <w:tcW w:w="2064" w:type="dxa"/>
            <w:tcBorders>
              <w:top w:val="thinThickSmallGap" w:sz="24" w:space="0" w:color="auto"/>
              <w:right w:val="thinThickSmallGap" w:sz="24" w:space="0" w:color="auto"/>
            </w:tcBorders>
          </w:tcPr>
          <w:p w:rsidR="009213B5" w:rsidRPr="00F21CA4" w:rsidRDefault="009213B5" w:rsidP="00DB46B0">
            <w:pPr>
              <w:jc w:val="center"/>
              <w:rPr>
                <w:color w:val="000000" w:themeColor="text1"/>
                <w:sz w:val="24"/>
                <w:szCs w:val="24"/>
                <w:rtl/>
                <w:lang w:bidi="ar-SA"/>
              </w:rPr>
            </w:pPr>
          </w:p>
          <w:p w:rsidR="00E04A05" w:rsidRPr="00F21CA4" w:rsidRDefault="00E04A05" w:rsidP="00B71CDC">
            <w:pPr>
              <w:rPr>
                <w:color w:val="000000" w:themeColor="text1"/>
                <w:sz w:val="24"/>
                <w:szCs w:val="24"/>
                <w:rtl/>
                <w:lang w:bidi="ar-SA"/>
              </w:rPr>
            </w:pPr>
          </w:p>
          <w:p w:rsidR="00E04A05" w:rsidRPr="00F21CA4" w:rsidRDefault="00E04A05" w:rsidP="00DB46B0">
            <w:pPr>
              <w:jc w:val="center"/>
              <w:rPr>
                <w:color w:val="000000" w:themeColor="text1"/>
                <w:sz w:val="24"/>
                <w:szCs w:val="24"/>
                <w:rtl/>
                <w:lang w:bidi="ar-SA"/>
              </w:rPr>
            </w:pPr>
          </w:p>
          <w:p w:rsidR="009213B5" w:rsidRPr="00F21CA4" w:rsidRDefault="009213B5" w:rsidP="00DB46B0">
            <w:pPr>
              <w:jc w:val="center"/>
              <w:rPr>
                <w:color w:val="000000" w:themeColor="text1"/>
                <w:sz w:val="24"/>
                <w:szCs w:val="24"/>
                <w:rtl/>
                <w:lang w:bidi="ar-SA"/>
              </w:rPr>
            </w:pPr>
            <w:r w:rsidRPr="00F21CA4">
              <w:rPr>
                <w:rFonts w:hint="cs"/>
                <w:color w:val="000000" w:themeColor="text1"/>
                <w:sz w:val="24"/>
                <w:szCs w:val="24"/>
                <w:rtl/>
                <w:lang w:bidi="ar-SA"/>
              </w:rPr>
              <w:t>ملاحظة القراءة</w:t>
            </w:r>
          </w:p>
        </w:tc>
      </w:tr>
      <w:tr w:rsidR="009213B5" w:rsidRPr="00F21CA4" w:rsidTr="00AC240E">
        <w:trPr>
          <w:gridAfter w:val="1"/>
          <w:wAfter w:w="22" w:type="dxa"/>
        </w:trPr>
        <w:tc>
          <w:tcPr>
            <w:tcW w:w="1388" w:type="dxa"/>
            <w:vMerge/>
            <w:tcBorders>
              <w:left w:val="thinThickSmallGap" w:sz="24" w:space="0" w:color="auto"/>
            </w:tcBorders>
          </w:tcPr>
          <w:p w:rsidR="009213B5" w:rsidRPr="00F21CA4" w:rsidRDefault="009213B5" w:rsidP="00F758F5">
            <w:pPr>
              <w:rPr>
                <w:color w:val="000000" w:themeColor="text1"/>
                <w:sz w:val="24"/>
                <w:szCs w:val="24"/>
                <w:rtl/>
                <w:lang w:bidi="ar-SA"/>
              </w:rPr>
            </w:pPr>
          </w:p>
        </w:tc>
        <w:tc>
          <w:tcPr>
            <w:tcW w:w="2693" w:type="dxa"/>
            <w:vMerge/>
          </w:tcPr>
          <w:p w:rsidR="009213B5" w:rsidRPr="00F21CA4" w:rsidRDefault="009213B5" w:rsidP="00F758F5">
            <w:pPr>
              <w:rPr>
                <w:color w:val="000000" w:themeColor="text1"/>
                <w:sz w:val="24"/>
                <w:szCs w:val="24"/>
                <w:rtl/>
                <w:lang w:bidi="ar-SA"/>
              </w:rPr>
            </w:pPr>
          </w:p>
        </w:tc>
        <w:tc>
          <w:tcPr>
            <w:tcW w:w="3825" w:type="dxa"/>
            <w:gridSpan w:val="2"/>
          </w:tcPr>
          <w:p w:rsidR="009213B5" w:rsidRPr="00F21CA4" w:rsidRDefault="009213B5" w:rsidP="00F758F5">
            <w:pPr>
              <w:rPr>
                <w:color w:val="000000" w:themeColor="text1"/>
                <w:sz w:val="24"/>
                <w:szCs w:val="24"/>
                <w:rtl/>
                <w:lang w:bidi="ar-SA"/>
              </w:rPr>
            </w:pPr>
            <w:r w:rsidRPr="00F21CA4">
              <w:rPr>
                <w:rFonts w:hint="cs"/>
                <w:color w:val="000000" w:themeColor="text1"/>
                <w:sz w:val="24"/>
                <w:szCs w:val="24"/>
                <w:rtl/>
                <w:lang w:bidi="ar-SA"/>
              </w:rPr>
              <w:t>يقوم المعلّم بكتابة العبارة في السّطر الأوّل على اللّوح، داعياً طلبته إلى متابعته، ويتوقّف عند بعد كلّ كلمة، ويدعوهم إلى تأمّل حروفها، ومواقعها من السّطر، وميلها.</w:t>
            </w:r>
          </w:p>
        </w:tc>
        <w:tc>
          <w:tcPr>
            <w:tcW w:w="2064" w:type="dxa"/>
            <w:tcBorders>
              <w:right w:val="thinThickSmallGap" w:sz="24" w:space="0" w:color="auto"/>
            </w:tcBorders>
          </w:tcPr>
          <w:p w:rsidR="009213B5" w:rsidRPr="00F21CA4" w:rsidRDefault="009213B5" w:rsidP="00F758F5">
            <w:pPr>
              <w:rPr>
                <w:color w:val="000000" w:themeColor="text1"/>
                <w:sz w:val="24"/>
                <w:szCs w:val="24"/>
                <w:rtl/>
                <w:lang w:bidi="ar-SA"/>
              </w:rPr>
            </w:pPr>
          </w:p>
        </w:tc>
      </w:tr>
      <w:tr w:rsidR="009213B5" w:rsidRPr="00F21CA4" w:rsidTr="00AC240E">
        <w:trPr>
          <w:gridAfter w:val="1"/>
          <w:wAfter w:w="22" w:type="dxa"/>
        </w:trPr>
        <w:tc>
          <w:tcPr>
            <w:tcW w:w="1388" w:type="dxa"/>
            <w:vMerge/>
            <w:tcBorders>
              <w:left w:val="thinThickSmallGap" w:sz="24" w:space="0" w:color="auto"/>
            </w:tcBorders>
          </w:tcPr>
          <w:p w:rsidR="009213B5" w:rsidRPr="00F21CA4" w:rsidRDefault="009213B5" w:rsidP="00F758F5">
            <w:pPr>
              <w:rPr>
                <w:color w:val="000000" w:themeColor="text1"/>
                <w:sz w:val="24"/>
                <w:szCs w:val="24"/>
                <w:rtl/>
                <w:lang w:bidi="ar-SA"/>
              </w:rPr>
            </w:pPr>
          </w:p>
        </w:tc>
        <w:tc>
          <w:tcPr>
            <w:tcW w:w="2693" w:type="dxa"/>
            <w:vMerge/>
          </w:tcPr>
          <w:p w:rsidR="009213B5" w:rsidRPr="00F21CA4" w:rsidRDefault="009213B5" w:rsidP="00F758F5">
            <w:pPr>
              <w:rPr>
                <w:color w:val="000000" w:themeColor="text1"/>
                <w:sz w:val="24"/>
                <w:szCs w:val="24"/>
                <w:rtl/>
                <w:lang w:bidi="ar-SA"/>
              </w:rPr>
            </w:pPr>
          </w:p>
        </w:tc>
        <w:tc>
          <w:tcPr>
            <w:tcW w:w="3825" w:type="dxa"/>
            <w:gridSpan w:val="2"/>
          </w:tcPr>
          <w:p w:rsidR="009213B5" w:rsidRPr="00F21CA4" w:rsidRDefault="009213B5" w:rsidP="00F758F5">
            <w:pPr>
              <w:rPr>
                <w:color w:val="000000" w:themeColor="text1"/>
                <w:sz w:val="24"/>
                <w:szCs w:val="24"/>
                <w:rtl/>
                <w:lang w:bidi="ar-SA"/>
              </w:rPr>
            </w:pPr>
            <w:r w:rsidRPr="00F21CA4">
              <w:rPr>
                <w:rFonts w:hint="cs"/>
                <w:color w:val="000000" w:themeColor="text1"/>
                <w:sz w:val="24"/>
                <w:szCs w:val="24"/>
                <w:rtl/>
                <w:lang w:bidi="ar-SA"/>
              </w:rPr>
              <w:t>يستدعي أحد الطّلبة لتقليده والكتابة على السّطر الثّاني، ويقدّم التّغذية الرّاجعة للطّلبة.</w:t>
            </w:r>
          </w:p>
        </w:tc>
        <w:tc>
          <w:tcPr>
            <w:tcW w:w="2064" w:type="dxa"/>
            <w:tcBorders>
              <w:right w:val="thinThickSmallGap" w:sz="24" w:space="0" w:color="auto"/>
            </w:tcBorders>
          </w:tcPr>
          <w:p w:rsidR="009213B5" w:rsidRPr="00F21CA4" w:rsidRDefault="009213B5" w:rsidP="00DB46B0">
            <w:pPr>
              <w:jc w:val="center"/>
              <w:rPr>
                <w:color w:val="000000" w:themeColor="text1"/>
                <w:sz w:val="24"/>
                <w:szCs w:val="24"/>
                <w:rtl/>
                <w:lang w:bidi="ar-SA"/>
              </w:rPr>
            </w:pPr>
            <w:r w:rsidRPr="00F21CA4">
              <w:rPr>
                <w:rFonts w:hint="cs"/>
                <w:color w:val="000000" w:themeColor="text1"/>
                <w:sz w:val="24"/>
                <w:szCs w:val="24"/>
                <w:rtl/>
                <w:lang w:bidi="ar-SA"/>
              </w:rPr>
              <w:t>ملاحظة كتابة الطّالب</w:t>
            </w:r>
          </w:p>
        </w:tc>
      </w:tr>
      <w:tr w:rsidR="009213B5" w:rsidRPr="00F21CA4" w:rsidTr="00AC240E">
        <w:trPr>
          <w:gridAfter w:val="1"/>
          <w:wAfter w:w="22" w:type="dxa"/>
        </w:trPr>
        <w:tc>
          <w:tcPr>
            <w:tcW w:w="1388" w:type="dxa"/>
            <w:vMerge/>
            <w:tcBorders>
              <w:left w:val="thinThickSmallGap" w:sz="24" w:space="0" w:color="auto"/>
            </w:tcBorders>
          </w:tcPr>
          <w:p w:rsidR="009213B5" w:rsidRPr="00F21CA4" w:rsidRDefault="009213B5" w:rsidP="00F758F5">
            <w:pPr>
              <w:rPr>
                <w:color w:val="000000" w:themeColor="text1"/>
                <w:sz w:val="24"/>
                <w:szCs w:val="24"/>
                <w:rtl/>
                <w:lang w:bidi="ar-SA"/>
              </w:rPr>
            </w:pPr>
          </w:p>
        </w:tc>
        <w:tc>
          <w:tcPr>
            <w:tcW w:w="2693" w:type="dxa"/>
            <w:vMerge/>
          </w:tcPr>
          <w:p w:rsidR="009213B5" w:rsidRPr="00F21CA4" w:rsidRDefault="009213B5" w:rsidP="00F758F5">
            <w:pPr>
              <w:rPr>
                <w:color w:val="000000" w:themeColor="text1"/>
                <w:sz w:val="24"/>
                <w:szCs w:val="24"/>
                <w:rtl/>
                <w:lang w:bidi="ar-SA"/>
              </w:rPr>
            </w:pPr>
          </w:p>
        </w:tc>
        <w:tc>
          <w:tcPr>
            <w:tcW w:w="3825" w:type="dxa"/>
            <w:gridSpan w:val="2"/>
          </w:tcPr>
          <w:p w:rsidR="009213B5" w:rsidRPr="00F21CA4" w:rsidRDefault="009213B5" w:rsidP="00F758F5">
            <w:pPr>
              <w:rPr>
                <w:color w:val="000000" w:themeColor="text1"/>
                <w:sz w:val="24"/>
                <w:szCs w:val="24"/>
                <w:rtl/>
                <w:lang w:bidi="ar-SA"/>
              </w:rPr>
            </w:pPr>
            <w:r w:rsidRPr="00F21CA4">
              <w:rPr>
                <w:rFonts w:hint="cs"/>
                <w:color w:val="000000" w:themeColor="text1"/>
                <w:sz w:val="24"/>
                <w:szCs w:val="24"/>
                <w:rtl/>
                <w:lang w:bidi="ar-SA"/>
              </w:rPr>
              <w:t>يطلب المعلّم من الطلبة محاكاة النّموذج على كتبهم، ويتجوّل بينهم، ويؤكّد على بعض القضايا من خلال التّغذية الراجعة.</w:t>
            </w:r>
          </w:p>
        </w:tc>
        <w:tc>
          <w:tcPr>
            <w:tcW w:w="2064" w:type="dxa"/>
            <w:tcBorders>
              <w:right w:val="thinThickSmallGap" w:sz="24" w:space="0" w:color="auto"/>
            </w:tcBorders>
          </w:tcPr>
          <w:p w:rsidR="009213B5" w:rsidRPr="00F21CA4" w:rsidRDefault="009213B5" w:rsidP="00DB46B0">
            <w:pPr>
              <w:jc w:val="center"/>
              <w:rPr>
                <w:color w:val="000000" w:themeColor="text1"/>
                <w:sz w:val="24"/>
                <w:szCs w:val="24"/>
                <w:rtl/>
                <w:lang w:bidi="ar-SA"/>
              </w:rPr>
            </w:pPr>
            <w:r w:rsidRPr="00F21CA4">
              <w:rPr>
                <w:rFonts w:hint="cs"/>
                <w:color w:val="000000" w:themeColor="text1"/>
                <w:sz w:val="24"/>
                <w:szCs w:val="24"/>
                <w:rtl/>
                <w:lang w:bidi="ar-SA"/>
              </w:rPr>
              <w:t>تصحيح النّموذج</w:t>
            </w:r>
          </w:p>
        </w:tc>
      </w:tr>
      <w:tr w:rsidR="009213B5" w:rsidRPr="00F21CA4" w:rsidTr="00AC240E">
        <w:trPr>
          <w:gridAfter w:val="1"/>
          <w:wAfter w:w="22" w:type="dxa"/>
        </w:trPr>
        <w:tc>
          <w:tcPr>
            <w:tcW w:w="1388" w:type="dxa"/>
            <w:vMerge/>
            <w:tcBorders>
              <w:left w:val="thinThickSmallGap" w:sz="24" w:space="0" w:color="auto"/>
              <w:bottom w:val="thinThickSmallGap" w:sz="24" w:space="0" w:color="auto"/>
            </w:tcBorders>
          </w:tcPr>
          <w:p w:rsidR="009213B5" w:rsidRPr="00F21CA4" w:rsidRDefault="009213B5" w:rsidP="00F758F5">
            <w:pPr>
              <w:rPr>
                <w:color w:val="000000" w:themeColor="text1"/>
                <w:sz w:val="24"/>
                <w:szCs w:val="24"/>
                <w:rtl/>
                <w:lang w:bidi="ar-SA"/>
              </w:rPr>
            </w:pPr>
          </w:p>
        </w:tc>
        <w:tc>
          <w:tcPr>
            <w:tcW w:w="2693" w:type="dxa"/>
            <w:tcBorders>
              <w:bottom w:val="thinThickSmallGap" w:sz="24" w:space="0" w:color="auto"/>
            </w:tcBorders>
          </w:tcPr>
          <w:p w:rsidR="00B71CDC" w:rsidRPr="00F21CA4" w:rsidRDefault="00B71CDC" w:rsidP="00F758F5">
            <w:pPr>
              <w:rPr>
                <w:color w:val="000000" w:themeColor="text1"/>
                <w:sz w:val="24"/>
                <w:szCs w:val="24"/>
                <w:rtl/>
                <w:lang w:bidi="ar-SA"/>
              </w:rPr>
            </w:pPr>
          </w:p>
          <w:p w:rsidR="009213B5" w:rsidRPr="00F21CA4" w:rsidRDefault="009213B5" w:rsidP="00F758F5">
            <w:pPr>
              <w:rPr>
                <w:color w:val="000000" w:themeColor="text1"/>
                <w:sz w:val="24"/>
                <w:szCs w:val="24"/>
                <w:rtl/>
                <w:lang w:bidi="ar-SA"/>
              </w:rPr>
            </w:pPr>
            <w:r w:rsidRPr="00F21CA4">
              <w:rPr>
                <w:rFonts w:hint="cs"/>
                <w:color w:val="000000" w:themeColor="text1"/>
                <w:sz w:val="24"/>
                <w:szCs w:val="24"/>
                <w:rtl/>
                <w:lang w:bidi="ar-SA"/>
              </w:rPr>
              <w:t>أن ينسخ الطّالب فقرة بخطّ جميل.</w:t>
            </w:r>
          </w:p>
        </w:tc>
        <w:tc>
          <w:tcPr>
            <w:tcW w:w="3825" w:type="dxa"/>
            <w:gridSpan w:val="2"/>
            <w:tcBorders>
              <w:bottom w:val="thinThickSmallGap" w:sz="24" w:space="0" w:color="auto"/>
            </w:tcBorders>
          </w:tcPr>
          <w:p w:rsidR="009213B5" w:rsidRPr="00F21CA4" w:rsidRDefault="009213B5" w:rsidP="00F758F5">
            <w:pPr>
              <w:rPr>
                <w:color w:val="000000" w:themeColor="text1"/>
                <w:sz w:val="24"/>
                <w:szCs w:val="24"/>
                <w:rtl/>
                <w:lang w:bidi="ar-SA"/>
              </w:rPr>
            </w:pPr>
            <w:r w:rsidRPr="00F21CA4">
              <w:rPr>
                <w:rFonts w:hint="cs"/>
                <w:color w:val="000000" w:themeColor="text1"/>
                <w:sz w:val="24"/>
                <w:szCs w:val="24"/>
                <w:rtl/>
                <w:lang w:bidi="ar-SA"/>
              </w:rPr>
              <w:t>يقوم الطّلبة بنسخ الفقرة على الدّفاتر، بعد كتابة العبارة السّابقة، ويقوم المعلمّ بتصحيحها، وتقديم التّغذية الراجعة حول الأخطاء، وجماليّة الخطّ</w:t>
            </w:r>
          </w:p>
        </w:tc>
        <w:tc>
          <w:tcPr>
            <w:tcW w:w="2064" w:type="dxa"/>
            <w:tcBorders>
              <w:bottom w:val="thinThickSmallGap" w:sz="24" w:space="0" w:color="auto"/>
              <w:right w:val="thinThickSmallGap" w:sz="24" w:space="0" w:color="auto"/>
            </w:tcBorders>
          </w:tcPr>
          <w:p w:rsidR="009213B5" w:rsidRPr="00F21CA4" w:rsidRDefault="00D8364D" w:rsidP="00D8364D">
            <w:pPr>
              <w:jc w:val="center"/>
              <w:rPr>
                <w:color w:val="000000" w:themeColor="text1"/>
                <w:sz w:val="24"/>
                <w:szCs w:val="24"/>
                <w:rtl/>
                <w:lang w:bidi="ar-SA"/>
              </w:rPr>
            </w:pPr>
            <w:r w:rsidRPr="00F21CA4">
              <w:rPr>
                <w:rFonts w:hint="cs"/>
                <w:color w:val="000000" w:themeColor="text1"/>
                <w:sz w:val="24"/>
                <w:szCs w:val="24"/>
                <w:rtl/>
                <w:lang w:bidi="ar-SA"/>
              </w:rPr>
              <w:t>تصحيح الدّفاتر</w:t>
            </w:r>
          </w:p>
        </w:tc>
      </w:tr>
      <w:tr w:rsidR="001C5762" w:rsidRPr="00F21CA4" w:rsidTr="00AC240E">
        <w:trPr>
          <w:gridAfter w:val="1"/>
          <w:wAfter w:w="22" w:type="dxa"/>
        </w:trPr>
        <w:tc>
          <w:tcPr>
            <w:tcW w:w="1388" w:type="dxa"/>
            <w:tcBorders>
              <w:top w:val="thinThickSmallGap" w:sz="24" w:space="0" w:color="auto"/>
              <w:left w:val="thinThickSmallGap" w:sz="24" w:space="0" w:color="auto"/>
            </w:tcBorders>
          </w:tcPr>
          <w:p w:rsidR="00F04346" w:rsidRPr="00F21CA4" w:rsidRDefault="00F04346" w:rsidP="00D8364D">
            <w:pPr>
              <w:jc w:val="center"/>
              <w:rPr>
                <w:b/>
                <w:bCs/>
                <w:color w:val="000000" w:themeColor="text1"/>
                <w:sz w:val="24"/>
                <w:szCs w:val="24"/>
                <w:rtl/>
                <w:lang w:bidi="ar-SA"/>
              </w:rPr>
            </w:pPr>
          </w:p>
          <w:p w:rsidR="00F04346" w:rsidRPr="00F21CA4" w:rsidRDefault="00F04346" w:rsidP="00D8364D">
            <w:pPr>
              <w:jc w:val="center"/>
              <w:rPr>
                <w:b/>
                <w:bCs/>
                <w:color w:val="000000" w:themeColor="text1"/>
                <w:sz w:val="24"/>
                <w:szCs w:val="24"/>
                <w:rtl/>
                <w:lang w:bidi="ar-SA"/>
              </w:rPr>
            </w:pPr>
          </w:p>
          <w:p w:rsidR="00F04346" w:rsidRPr="00F21CA4" w:rsidRDefault="00F04346" w:rsidP="00D8364D">
            <w:pPr>
              <w:jc w:val="center"/>
              <w:rPr>
                <w:b/>
                <w:bCs/>
                <w:color w:val="000000" w:themeColor="text1"/>
                <w:sz w:val="24"/>
                <w:szCs w:val="24"/>
                <w:rtl/>
                <w:lang w:bidi="ar-SA"/>
              </w:rPr>
            </w:pPr>
          </w:p>
          <w:p w:rsidR="001C5762" w:rsidRPr="00F21CA4" w:rsidRDefault="00D8364D" w:rsidP="00D8364D">
            <w:pPr>
              <w:jc w:val="center"/>
              <w:rPr>
                <w:b/>
                <w:bCs/>
                <w:color w:val="000000" w:themeColor="text1"/>
                <w:rtl/>
                <w:lang w:bidi="ar-SA"/>
              </w:rPr>
            </w:pPr>
            <w:r w:rsidRPr="00F21CA4">
              <w:rPr>
                <w:rFonts w:hint="cs"/>
                <w:b/>
                <w:bCs/>
                <w:color w:val="000000" w:themeColor="text1"/>
                <w:rtl/>
                <w:lang w:bidi="ar-SA"/>
              </w:rPr>
              <w:t>التّعبير</w:t>
            </w:r>
          </w:p>
          <w:p w:rsidR="00D8364D" w:rsidRPr="00F21CA4" w:rsidRDefault="00D8364D" w:rsidP="00D8364D">
            <w:pPr>
              <w:jc w:val="center"/>
              <w:rPr>
                <w:b/>
                <w:bCs/>
                <w:color w:val="000000" w:themeColor="text1"/>
                <w:sz w:val="24"/>
                <w:szCs w:val="24"/>
                <w:rtl/>
                <w:lang w:bidi="ar-SA"/>
              </w:rPr>
            </w:pPr>
            <w:r w:rsidRPr="00F21CA4">
              <w:rPr>
                <w:rFonts w:hint="cs"/>
                <w:b/>
                <w:bCs/>
                <w:color w:val="000000" w:themeColor="text1"/>
                <w:sz w:val="24"/>
                <w:szCs w:val="24"/>
                <w:rtl/>
                <w:lang w:bidi="ar-SA"/>
              </w:rPr>
              <w:t>(حصّة واحدة)</w:t>
            </w:r>
          </w:p>
        </w:tc>
        <w:tc>
          <w:tcPr>
            <w:tcW w:w="2693" w:type="dxa"/>
            <w:tcBorders>
              <w:top w:val="thinThickSmallGap" w:sz="24" w:space="0" w:color="auto"/>
            </w:tcBorders>
          </w:tcPr>
          <w:p w:rsidR="001C5762" w:rsidRPr="00F21CA4" w:rsidRDefault="001C5762" w:rsidP="00F758F5">
            <w:pPr>
              <w:rPr>
                <w:color w:val="000000" w:themeColor="text1"/>
                <w:sz w:val="24"/>
                <w:szCs w:val="24"/>
                <w:rtl/>
                <w:lang w:bidi="ar-SA"/>
              </w:rPr>
            </w:pPr>
          </w:p>
          <w:p w:rsidR="007A46A4" w:rsidRPr="00F21CA4" w:rsidRDefault="007A46A4" w:rsidP="00F758F5">
            <w:pPr>
              <w:rPr>
                <w:color w:val="000000" w:themeColor="text1"/>
                <w:sz w:val="24"/>
                <w:szCs w:val="24"/>
                <w:rtl/>
                <w:lang w:bidi="ar-SA"/>
              </w:rPr>
            </w:pPr>
          </w:p>
          <w:p w:rsidR="007A46A4" w:rsidRPr="00F21CA4" w:rsidRDefault="007A46A4" w:rsidP="00F758F5">
            <w:pPr>
              <w:rPr>
                <w:color w:val="000000" w:themeColor="text1"/>
                <w:sz w:val="24"/>
                <w:szCs w:val="24"/>
                <w:rtl/>
                <w:lang w:bidi="ar-SA"/>
              </w:rPr>
            </w:pPr>
          </w:p>
          <w:p w:rsidR="007A46A4" w:rsidRPr="00F21CA4" w:rsidRDefault="007A46A4" w:rsidP="00F758F5">
            <w:pPr>
              <w:rPr>
                <w:color w:val="000000" w:themeColor="text1"/>
                <w:sz w:val="24"/>
                <w:szCs w:val="24"/>
                <w:rtl/>
                <w:lang w:bidi="ar-SA"/>
              </w:rPr>
            </w:pPr>
          </w:p>
          <w:p w:rsidR="007A46A4" w:rsidRPr="00F21CA4" w:rsidRDefault="007A46A4" w:rsidP="00F758F5">
            <w:pPr>
              <w:rPr>
                <w:color w:val="000000" w:themeColor="text1"/>
                <w:sz w:val="24"/>
                <w:szCs w:val="24"/>
                <w:rtl/>
                <w:lang w:bidi="ar-SA"/>
              </w:rPr>
            </w:pPr>
          </w:p>
          <w:p w:rsidR="007A46A4" w:rsidRPr="00F21CA4" w:rsidRDefault="007A46A4" w:rsidP="00F758F5">
            <w:pPr>
              <w:rPr>
                <w:color w:val="000000" w:themeColor="text1"/>
                <w:sz w:val="24"/>
                <w:szCs w:val="24"/>
                <w:rtl/>
                <w:lang w:bidi="ar-SA"/>
              </w:rPr>
            </w:pPr>
          </w:p>
          <w:p w:rsidR="007A46A4" w:rsidRPr="00F21CA4" w:rsidRDefault="000F6D33" w:rsidP="007A46A4">
            <w:pPr>
              <w:pStyle w:val="a3"/>
              <w:numPr>
                <w:ilvl w:val="0"/>
                <w:numId w:val="7"/>
              </w:numPr>
              <w:rPr>
                <w:color w:val="000000" w:themeColor="text1"/>
                <w:sz w:val="24"/>
                <w:szCs w:val="24"/>
                <w:lang w:bidi="ar-SA"/>
              </w:rPr>
            </w:pPr>
            <w:r w:rsidRPr="00F21CA4">
              <w:rPr>
                <w:rFonts w:hint="cs"/>
                <w:color w:val="000000" w:themeColor="text1"/>
                <w:sz w:val="24"/>
                <w:szCs w:val="24"/>
                <w:rtl/>
                <w:lang w:bidi="ar-SA"/>
              </w:rPr>
              <w:t>أن يستخرج الطالب الفكرة الرئيسة من القصة.</w:t>
            </w: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rPr>
                <w:color w:val="000000" w:themeColor="text1"/>
                <w:sz w:val="24"/>
                <w:szCs w:val="24"/>
                <w:rtl/>
                <w:lang w:bidi="ar-SA"/>
              </w:rPr>
            </w:pPr>
          </w:p>
          <w:p w:rsidR="000F6D33" w:rsidRPr="00F21CA4" w:rsidRDefault="000F6D33" w:rsidP="000F6D33">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أن يحدد الطالب عناصر القصة.</w:t>
            </w:r>
          </w:p>
        </w:tc>
        <w:tc>
          <w:tcPr>
            <w:tcW w:w="3825" w:type="dxa"/>
            <w:gridSpan w:val="2"/>
            <w:tcBorders>
              <w:top w:val="thinThickSmallGap" w:sz="24" w:space="0" w:color="auto"/>
            </w:tcBorders>
          </w:tcPr>
          <w:p w:rsidR="009213B5" w:rsidRPr="00F21CA4" w:rsidRDefault="009213B5" w:rsidP="00F758F5">
            <w:pPr>
              <w:rPr>
                <w:b/>
                <w:bCs/>
                <w:color w:val="000000" w:themeColor="text1"/>
                <w:sz w:val="24"/>
                <w:szCs w:val="24"/>
                <w:rtl/>
                <w:lang w:bidi="ar-SA"/>
              </w:rPr>
            </w:pPr>
            <w:r w:rsidRPr="00F21CA4">
              <w:rPr>
                <w:rFonts w:hint="cs"/>
                <w:b/>
                <w:bCs/>
                <w:color w:val="000000" w:themeColor="text1"/>
                <w:sz w:val="24"/>
                <w:szCs w:val="24"/>
                <w:rtl/>
                <w:lang w:bidi="ar-SA"/>
              </w:rPr>
              <w:lastRenderedPageBreak/>
              <w:t xml:space="preserve">التّمهيد: </w:t>
            </w:r>
          </w:p>
          <w:p w:rsidR="003D71BF" w:rsidRPr="00F21CA4" w:rsidRDefault="003D71BF" w:rsidP="000F6D33">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 xml:space="preserve">يطلع المعلم طلابهُ على </w:t>
            </w:r>
            <w:r w:rsidR="000F6D33" w:rsidRPr="00F21CA4">
              <w:rPr>
                <w:rFonts w:hint="cs"/>
                <w:color w:val="000000" w:themeColor="text1"/>
                <w:sz w:val="24"/>
                <w:szCs w:val="24"/>
                <w:rtl/>
                <w:lang w:bidi="ar-SA"/>
              </w:rPr>
              <w:t xml:space="preserve">أهداف </w:t>
            </w:r>
            <w:r w:rsidRPr="00F21CA4">
              <w:rPr>
                <w:rFonts w:hint="cs"/>
                <w:color w:val="000000" w:themeColor="text1"/>
                <w:sz w:val="24"/>
                <w:szCs w:val="24"/>
                <w:rtl/>
                <w:lang w:bidi="ar-SA"/>
              </w:rPr>
              <w:t>الحصة.</w:t>
            </w:r>
          </w:p>
          <w:p w:rsidR="00F04346" w:rsidRPr="00F21CA4" w:rsidRDefault="00F04346" w:rsidP="009213B5">
            <w:pPr>
              <w:pStyle w:val="a3"/>
              <w:numPr>
                <w:ilvl w:val="0"/>
                <w:numId w:val="7"/>
              </w:numPr>
              <w:rPr>
                <w:color w:val="000000" w:themeColor="text1"/>
                <w:sz w:val="24"/>
                <w:szCs w:val="24"/>
                <w:lang w:bidi="ar-SA"/>
              </w:rPr>
            </w:pPr>
            <w:r w:rsidRPr="00F21CA4">
              <w:rPr>
                <w:rFonts w:hint="cs"/>
                <w:color w:val="000000" w:themeColor="text1"/>
                <w:sz w:val="24"/>
                <w:szCs w:val="24"/>
                <w:rtl/>
                <w:lang w:bidi="ar-SA"/>
              </w:rPr>
              <w:t>التذكير بعناصر القصة، وتقسيم الطلبة إلى مجموعات غير متجانسة، وتختار كل مجموعة قائداً، ومقرراً لها.</w:t>
            </w:r>
          </w:p>
          <w:p w:rsidR="00F04346" w:rsidRPr="00F21CA4" w:rsidRDefault="00F04346" w:rsidP="00F04346">
            <w:pPr>
              <w:rPr>
                <w:b/>
                <w:bCs/>
                <w:color w:val="000000" w:themeColor="text1"/>
                <w:sz w:val="24"/>
                <w:szCs w:val="24"/>
                <w:lang w:bidi="ar-SA"/>
              </w:rPr>
            </w:pPr>
            <w:r w:rsidRPr="00F21CA4">
              <w:rPr>
                <w:rFonts w:hint="cs"/>
                <w:b/>
                <w:bCs/>
                <w:color w:val="000000" w:themeColor="text1"/>
                <w:sz w:val="24"/>
                <w:szCs w:val="24"/>
                <w:rtl/>
                <w:lang w:bidi="ar-SA"/>
              </w:rPr>
              <w:t>التنفيذ:</w:t>
            </w:r>
          </w:p>
          <w:p w:rsidR="009213B5" w:rsidRPr="00F21CA4" w:rsidRDefault="003D71BF" w:rsidP="009213B5">
            <w:pPr>
              <w:pStyle w:val="a3"/>
              <w:numPr>
                <w:ilvl w:val="0"/>
                <w:numId w:val="7"/>
              </w:numPr>
              <w:rPr>
                <w:color w:val="000000" w:themeColor="text1"/>
                <w:sz w:val="24"/>
                <w:szCs w:val="24"/>
                <w:lang w:bidi="ar-SA"/>
              </w:rPr>
            </w:pPr>
            <w:r w:rsidRPr="00F21CA4">
              <w:rPr>
                <w:rFonts w:hint="cs"/>
                <w:color w:val="000000" w:themeColor="text1"/>
                <w:sz w:val="24"/>
                <w:szCs w:val="24"/>
                <w:rtl/>
                <w:lang w:bidi="ar-SA"/>
              </w:rPr>
              <w:t>توزيع أقلام على المجموعات، بحيث تأخذ كل مجموعة قلماً يختلف عن أقلام المجموعات الأخرى.</w:t>
            </w:r>
          </w:p>
          <w:p w:rsidR="003D71BF" w:rsidRPr="00F21CA4" w:rsidRDefault="003D71BF" w:rsidP="009213B5">
            <w:pPr>
              <w:pStyle w:val="a3"/>
              <w:numPr>
                <w:ilvl w:val="0"/>
                <w:numId w:val="7"/>
              </w:numPr>
              <w:rPr>
                <w:color w:val="000000" w:themeColor="text1"/>
                <w:sz w:val="24"/>
                <w:szCs w:val="24"/>
                <w:lang w:bidi="ar-SA"/>
              </w:rPr>
            </w:pPr>
            <w:r w:rsidRPr="00F21CA4">
              <w:rPr>
                <w:rFonts w:hint="cs"/>
                <w:color w:val="000000" w:themeColor="text1"/>
                <w:sz w:val="24"/>
                <w:szCs w:val="24"/>
                <w:rtl/>
                <w:lang w:bidi="ar-SA"/>
              </w:rPr>
              <w:t xml:space="preserve">إعطاء كل مجموعة ورقة </w:t>
            </w:r>
            <w:r w:rsidRPr="00F21CA4">
              <w:rPr>
                <w:color w:val="000000" w:themeColor="text1"/>
                <w:sz w:val="24"/>
                <w:szCs w:val="24"/>
                <w:rtl/>
                <w:lang w:bidi="ar-SA"/>
              </w:rPr>
              <w:t>(</w:t>
            </w:r>
            <w:r w:rsidRPr="00F21CA4">
              <w:rPr>
                <w:rFonts w:hint="cs"/>
                <w:color w:val="000000" w:themeColor="text1"/>
                <w:sz w:val="24"/>
                <w:szCs w:val="24"/>
                <w:rtl/>
                <w:lang w:bidi="ar-SA"/>
              </w:rPr>
              <w:t>فلب تشارت)</w:t>
            </w:r>
          </w:p>
          <w:p w:rsidR="003D71BF" w:rsidRPr="00F21CA4" w:rsidRDefault="003D71BF" w:rsidP="009213B5">
            <w:pPr>
              <w:pStyle w:val="a3"/>
              <w:numPr>
                <w:ilvl w:val="0"/>
                <w:numId w:val="7"/>
              </w:numPr>
              <w:rPr>
                <w:color w:val="000000" w:themeColor="text1"/>
                <w:sz w:val="24"/>
                <w:szCs w:val="24"/>
                <w:lang w:bidi="ar-SA"/>
              </w:rPr>
            </w:pPr>
            <w:r w:rsidRPr="00F21CA4">
              <w:rPr>
                <w:rFonts w:hint="cs"/>
                <w:color w:val="000000" w:themeColor="text1"/>
                <w:sz w:val="24"/>
                <w:szCs w:val="24"/>
                <w:rtl/>
                <w:lang w:bidi="ar-SA"/>
              </w:rPr>
              <w:t xml:space="preserve">تكليف المجموعات قراءة النّص، والتشاور في صياغة الفكرة الرئيسة، وتحديد العناصر، وتدوين ذلك على الورقة ضمن </w:t>
            </w:r>
            <w:r w:rsidRPr="00F21CA4">
              <w:rPr>
                <w:rFonts w:hint="cs"/>
                <w:color w:val="000000" w:themeColor="text1"/>
                <w:sz w:val="24"/>
                <w:szCs w:val="24"/>
                <w:rtl/>
                <w:lang w:bidi="ar-SA"/>
              </w:rPr>
              <w:lastRenderedPageBreak/>
              <w:t>وقت محدد.</w:t>
            </w:r>
          </w:p>
          <w:p w:rsidR="003D71BF" w:rsidRPr="00F21CA4" w:rsidRDefault="003D71BF" w:rsidP="009213B5">
            <w:pPr>
              <w:pStyle w:val="a3"/>
              <w:numPr>
                <w:ilvl w:val="0"/>
                <w:numId w:val="7"/>
              </w:numPr>
              <w:rPr>
                <w:color w:val="000000" w:themeColor="text1"/>
                <w:sz w:val="24"/>
                <w:szCs w:val="24"/>
                <w:lang w:bidi="ar-SA"/>
              </w:rPr>
            </w:pPr>
            <w:r w:rsidRPr="00F21CA4">
              <w:rPr>
                <w:rFonts w:hint="cs"/>
                <w:color w:val="000000" w:themeColor="text1"/>
                <w:sz w:val="24"/>
                <w:szCs w:val="24"/>
                <w:rtl/>
                <w:lang w:bidi="ar-SA"/>
              </w:rPr>
              <w:t xml:space="preserve">تكليف كل مجموعة ترك الورقة على الطاولة، </w:t>
            </w:r>
            <w:r w:rsidR="007A46A4" w:rsidRPr="00F21CA4">
              <w:rPr>
                <w:rFonts w:hint="cs"/>
                <w:color w:val="000000" w:themeColor="text1"/>
                <w:sz w:val="24"/>
                <w:szCs w:val="24"/>
                <w:rtl/>
                <w:lang w:bidi="ar-SA"/>
              </w:rPr>
              <w:t>والانتقال م</w:t>
            </w:r>
            <w:r w:rsidR="007A46A4" w:rsidRPr="00F21CA4">
              <w:rPr>
                <w:rFonts w:hint="eastAsia"/>
                <w:color w:val="000000" w:themeColor="text1"/>
                <w:sz w:val="24"/>
                <w:szCs w:val="24"/>
                <w:rtl/>
                <w:lang w:bidi="ar-SA"/>
              </w:rPr>
              <w:t>ع</w:t>
            </w:r>
            <w:r w:rsidR="007A46A4" w:rsidRPr="00F21CA4">
              <w:rPr>
                <w:rFonts w:hint="cs"/>
                <w:color w:val="000000" w:themeColor="text1"/>
                <w:sz w:val="24"/>
                <w:szCs w:val="24"/>
                <w:rtl/>
                <w:lang w:bidi="ar-SA"/>
              </w:rPr>
              <w:t xml:space="preserve"> القلم إلى مكان المجموعة الأخرى عكس عقارب الساعة إذا كانت المجموعات تجلس بشكل دائري.</w:t>
            </w:r>
          </w:p>
          <w:p w:rsidR="007A46A4" w:rsidRPr="00F21CA4" w:rsidRDefault="007A46A4" w:rsidP="009213B5">
            <w:pPr>
              <w:pStyle w:val="a3"/>
              <w:numPr>
                <w:ilvl w:val="0"/>
                <w:numId w:val="7"/>
              </w:numPr>
              <w:rPr>
                <w:color w:val="000000" w:themeColor="text1"/>
                <w:sz w:val="24"/>
                <w:szCs w:val="24"/>
                <w:lang w:bidi="ar-SA"/>
              </w:rPr>
            </w:pPr>
            <w:r w:rsidRPr="00F21CA4">
              <w:rPr>
                <w:rFonts w:hint="cs"/>
                <w:color w:val="000000" w:themeColor="text1"/>
                <w:sz w:val="24"/>
                <w:szCs w:val="24"/>
                <w:rtl/>
                <w:lang w:bidi="ar-SA"/>
              </w:rPr>
              <w:t>كل مجموعة تطّلع على ورقة المجموعة السابقة، وتتشاور فيما كتب على الورقة، وتستخدم قلمها في الإضافة، أو التعديل، ضمن وقت يحدده المعلم، وهكذا حتى تعود كل مجموعة إلى مكانها الأصلي.</w:t>
            </w:r>
          </w:p>
          <w:p w:rsidR="007A46A4" w:rsidRPr="00F21CA4" w:rsidRDefault="007A46A4" w:rsidP="009213B5">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تعرض كل مجموعة ورقتها، ويتم فتح نقاش في العبارات الملونة، ضمن وقت يحدده المعلم.</w:t>
            </w:r>
          </w:p>
        </w:tc>
        <w:tc>
          <w:tcPr>
            <w:tcW w:w="2064" w:type="dxa"/>
            <w:tcBorders>
              <w:top w:val="thinThickSmallGap" w:sz="24" w:space="0" w:color="auto"/>
              <w:right w:val="thinThickSmallGap" w:sz="24" w:space="0" w:color="auto"/>
            </w:tcBorders>
          </w:tcPr>
          <w:p w:rsidR="001C5762" w:rsidRPr="00F21CA4" w:rsidRDefault="00D8364D" w:rsidP="00D8364D">
            <w:pPr>
              <w:jc w:val="center"/>
              <w:rPr>
                <w:color w:val="000000" w:themeColor="text1"/>
                <w:sz w:val="24"/>
                <w:szCs w:val="24"/>
                <w:rtl/>
                <w:lang w:bidi="ar-SA"/>
              </w:rPr>
            </w:pPr>
            <w:r w:rsidRPr="00F21CA4">
              <w:rPr>
                <w:rFonts w:hint="cs"/>
                <w:color w:val="000000" w:themeColor="text1"/>
                <w:sz w:val="24"/>
                <w:szCs w:val="24"/>
                <w:rtl/>
                <w:lang w:bidi="ar-SA"/>
              </w:rPr>
              <w:lastRenderedPageBreak/>
              <w:t>إجابات الطلبة</w:t>
            </w:r>
          </w:p>
        </w:tc>
      </w:tr>
      <w:tr w:rsidR="009213B5" w:rsidRPr="00F21CA4" w:rsidTr="00AC240E">
        <w:trPr>
          <w:gridAfter w:val="1"/>
          <w:wAfter w:w="22" w:type="dxa"/>
        </w:trPr>
        <w:tc>
          <w:tcPr>
            <w:tcW w:w="1388" w:type="dxa"/>
            <w:tcBorders>
              <w:left w:val="thinThickSmallGap" w:sz="24" w:space="0" w:color="auto"/>
              <w:bottom w:val="thinThickSmallGap" w:sz="24" w:space="0" w:color="auto"/>
            </w:tcBorders>
          </w:tcPr>
          <w:p w:rsidR="009213B5" w:rsidRPr="00F21CA4" w:rsidRDefault="009213B5" w:rsidP="00F758F5">
            <w:pPr>
              <w:rPr>
                <w:color w:val="000000" w:themeColor="text1"/>
                <w:sz w:val="24"/>
                <w:szCs w:val="24"/>
                <w:rtl/>
                <w:lang w:bidi="ar-SA"/>
              </w:rPr>
            </w:pPr>
          </w:p>
        </w:tc>
        <w:tc>
          <w:tcPr>
            <w:tcW w:w="2693" w:type="dxa"/>
            <w:tcBorders>
              <w:bottom w:val="thinThickSmallGap" w:sz="24" w:space="0" w:color="auto"/>
            </w:tcBorders>
          </w:tcPr>
          <w:p w:rsidR="009213B5" w:rsidRPr="00F21CA4" w:rsidRDefault="000F6D33" w:rsidP="000F6D33">
            <w:pPr>
              <w:pStyle w:val="a3"/>
              <w:numPr>
                <w:ilvl w:val="0"/>
                <w:numId w:val="7"/>
              </w:numPr>
              <w:rPr>
                <w:color w:val="000000" w:themeColor="text1"/>
                <w:sz w:val="24"/>
                <w:szCs w:val="24"/>
                <w:rtl/>
                <w:lang w:bidi="ar-SA"/>
              </w:rPr>
            </w:pPr>
            <w:r w:rsidRPr="00F21CA4">
              <w:rPr>
                <w:rFonts w:hint="cs"/>
                <w:color w:val="000000" w:themeColor="text1"/>
                <w:sz w:val="24"/>
                <w:szCs w:val="24"/>
                <w:rtl/>
                <w:lang w:bidi="ar-SA"/>
              </w:rPr>
              <w:t>أن يلخص الطالب القصة بلغته.</w:t>
            </w:r>
          </w:p>
        </w:tc>
        <w:tc>
          <w:tcPr>
            <w:tcW w:w="3825" w:type="dxa"/>
            <w:gridSpan w:val="2"/>
            <w:tcBorders>
              <w:bottom w:val="thinThickSmallGap" w:sz="24" w:space="0" w:color="auto"/>
            </w:tcBorders>
          </w:tcPr>
          <w:p w:rsidR="009213B5" w:rsidRPr="00F21CA4" w:rsidRDefault="000F6D33" w:rsidP="000F6D33">
            <w:pPr>
              <w:rPr>
                <w:b/>
                <w:bCs/>
                <w:color w:val="000000" w:themeColor="text1"/>
                <w:sz w:val="24"/>
                <w:szCs w:val="24"/>
                <w:rtl/>
                <w:lang w:bidi="ar-SA"/>
              </w:rPr>
            </w:pPr>
            <w:r w:rsidRPr="00F21CA4">
              <w:rPr>
                <w:rFonts w:hint="cs"/>
                <w:b/>
                <w:bCs/>
                <w:color w:val="000000" w:themeColor="text1"/>
                <w:sz w:val="24"/>
                <w:szCs w:val="24"/>
                <w:rtl/>
                <w:lang w:bidi="ar-SA"/>
              </w:rPr>
              <w:t xml:space="preserve">الإغلاق: </w:t>
            </w:r>
            <w:r w:rsidRPr="00F21CA4">
              <w:rPr>
                <w:rFonts w:hint="cs"/>
                <w:color w:val="000000" w:themeColor="text1"/>
                <w:sz w:val="24"/>
                <w:szCs w:val="24"/>
                <w:rtl/>
                <w:lang w:bidi="ar-SA"/>
              </w:rPr>
              <w:t>ما الفكرة الرئيسة؟ حدد زمن حدوث القصة؟ لخص حدث القصة بلغتك.</w:t>
            </w:r>
          </w:p>
        </w:tc>
        <w:tc>
          <w:tcPr>
            <w:tcW w:w="2064" w:type="dxa"/>
            <w:tcBorders>
              <w:bottom w:val="thinThickSmallGap" w:sz="24" w:space="0" w:color="auto"/>
              <w:right w:val="thinThickSmallGap" w:sz="24" w:space="0" w:color="auto"/>
            </w:tcBorders>
          </w:tcPr>
          <w:p w:rsidR="009213B5" w:rsidRPr="00F21CA4" w:rsidRDefault="009213B5" w:rsidP="00D8364D">
            <w:pPr>
              <w:jc w:val="center"/>
              <w:rPr>
                <w:color w:val="000000" w:themeColor="text1"/>
                <w:sz w:val="24"/>
                <w:szCs w:val="24"/>
                <w:rtl/>
                <w:lang w:bidi="ar-SA"/>
              </w:rPr>
            </w:pPr>
          </w:p>
        </w:tc>
      </w:tr>
    </w:tbl>
    <w:p w:rsidR="00D8364D" w:rsidRDefault="00D8364D" w:rsidP="00D8364D">
      <w:pPr>
        <w:rPr>
          <w:rtl/>
          <w:lang w:bidi="ar-SA"/>
        </w:rPr>
      </w:pPr>
    </w:p>
    <w:p w:rsidR="00F21CA4" w:rsidRDefault="00D8364D" w:rsidP="00F21CA4">
      <w:pPr>
        <w:tabs>
          <w:tab w:val="left" w:pos="1827"/>
        </w:tabs>
        <w:rPr>
          <w:lang w:bidi="ar-SA"/>
        </w:rPr>
      </w:pPr>
      <w:r>
        <w:rPr>
          <w:rtl/>
          <w:lang w:bidi="ar-SA"/>
        </w:rPr>
        <w:tab/>
      </w:r>
    </w:p>
    <w:p w:rsidR="00F21CA4" w:rsidRDefault="00F21CA4" w:rsidP="00F21CA4">
      <w:pPr>
        <w:tabs>
          <w:tab w:val="left" w:pos="1827"/>
        </w:tabs>
        <w:jc w:val="center"/>
        <w:rPr>
          <w:rtl/>
          <w:lang w:bidi="ar-SA"/>
        </w:rPr>
      </w:pPr>
      <w:r>
        <w:rPr>
          <w:rFonts w:hint="cs"/>
          <w:rtl/>
          <w:lang w:bidi="ar-SA"/>
        </w:rPr>
        <w:t xml:space="preserve">للمزيد من </w:t>
      </w:r>
      <w:hyperlink r:id="rId13" w:history="1">
        <w:r>
          <w:rPr>
            <w:rStyle w:val="Hyperlink"/>
            <w:rFonts w:hint="cs"/>
            <w:rtl/>
            <w:lang w:bidi="ar-SA"/>
          </w:rPr>
          <w:t>تحاضير اللغة العربية للصف السابع</w:t>
        </w:r>
      </w:hyperlink>
    </w:p>
    <w:p w:rsidR="00F21CA4" w:rsidRDefault="00CF572D" w:rsidP="00F21CA4">
      <w:pPr>
        <w:tabs>
          <w:tab w:val="left" w:pos="1827"/>
        </w:tabs>
        <w:jc w:val="center"/>
        <w:rPr>
          <w:rtl/>
          <w:lang w:bidi="ar-SA"/>
        </w:rPr>
      </w:pPr>
      <w:hyperlink r:id="rId14" w:history="1">
        <w:r w:rsidR="00F21CA4">
          <w:rPr>
            <w:rStyle w:val="Hyperlink"/>
          </w:rPr>
          <w:t>https://www.wepal.net/library/?app=content.list&amp;level=7&amp;subject=1&amp;type=3</w:t>
        </w:r>
      </w:hyperlink>
    </w:p>
    <w:p w:rsidR="001A5A39" w:rsidRDefault="001A5A39" w:rsidP="00D8364D">
      <w:pPr>
        <w:tabs>
          <w:tab w:val="left" w:pos="1827"/>
        </w:tabs>
        <w:rPr>
          <w:rtl/>
          <w:lang w:bidi="ar-SA"/>
        </w:rPr>
      </w:pPr>
    </w:p>
    <w:sectPr w:rsidR="001A5A39" w:rsidSect="00AC240E">
      <w:pgSz w:w="11906" w:h="16838"/>
      <w:pgMar w:top="394" w:right="707" w:bottom="426" w:left="567" w:header="142"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77" w:rsidRDefault="00AF5E77" w:rsidP="00D8364D">
      <w:r>
        <w:separator/>
      </w:r>
    </w:p>
  </w:endnote>
  <w:endnote w:type="continuationSeparator" w:id="1">
    <w:p w:rsidR="00AF5E77" w:rsidRDefault="00AF5E77" w:rsidP="00D8364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77" w:rsidRDefault="00AF5E77" w:rsidP="00D8364D">
      <w:r>
        <w:separator/>
      </w:r>
    </w:p>
  </w:footnote>
  <w:footnote w:type="continuationSeparator" w:id="1">
    <w:p w:rsidR="00AF5E77" w:rsidRDefault="00AF5E77" w:rsidP="00D83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FF1"/>
    <w:multiLevelType w:val="hybridMultilevel"/>
    <w:tmpl w:val="8424E1DE"/>
    <w:lvl w:ilvl="0" w:tplc="5CD4B872">
      <w:start w:val="1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BC3429"/>
    <w:multiLevelType w:val="hybridMultilevel"/>
    <w:tmpl w:val="72861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E62CAA"/>
    <w:multiLevelType w:val="hybridMultilevel"/>
    <w:tmpl w:val="6B9837CE"/>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A6509B"/>
    <w:multiLevelType w:val="hybridMultilevel"/>
    <w:tmpl w:val="A2DC63DE"/>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564EEF"/>
    <w:multiLevelType w:val="hybridMultilevel"/>
    <w:tmpl w:val="9F0298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BB784C"/>
    <w:multiLevelType w:val="hybridMultilevel"/>
    <w:tmpl w:val="9F9EF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47B28"/>
    <w:multiLevelType w:val="hybridMultilevel"/>
    <w:tmpl w:val="10B2E374"/>
    <w:lvl w:ilvl="0" w:tplc="0742DAF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D4B23F8"/>
    <w:multiLevelType w:val="hybridMultilevel"/>
    <w:tmpl w:val="6396FC96"/>
    <w:lvl w:ilvl="0" w:tplc="06E0F870">
      <w:start w:val="1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637B0"/>
    <w:multiLevelType w:val="hybridMultilevel"/>
    <w:tmpl w:val="E20C8ABA"/>
    <w:lvl w:ilvl="0" w:tplc="1436AE22">
      <w:start w:val="1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7"/>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0590"/>
    <w:rsid w:val="00044C16"/>
    <w:rsid w:val="000F6D33"/>
    <w:rsid w:val="00124F95"/>
    <w:rsid w:val="00147476"/>
    <w:rsid w:val="001A5A39"/>
    <w:rsid w:val="001B4F8C"/>
    <w:rsid w:val="001C5762"/>
    <w:rsid w:val="00214558"/>
    <w:rsid w:val="00221914"/>
    <w:rsid w:val="002766BA"/>
    <w:rsid w:val="00284C37"/>
    <w:rsid w:val="002B746D"/>
    <w:rsid w:val="003026BE"/>
    <w:rsid w:val="00331B9C"/>
    <w:rsid w:val="00360DC0"/>
    <w:rsid w:val="003B6251"/>
    <w:rsid w:val="003D71BF"/>
    <w:rsid w:val="00473F12"/>
    <w:rsid w:val="00475A09"/>
    <w:rsid w:val="004F370B"/>
    <w:rsid w:val="00503AFF"/>
    <w:rsid w:val="00564318"/>
    <w:rsid w:val="005A4BCC"/>
    <w:rsid w:val="005B5A0C"/>
    <w:rsid w:val="006341BB"/>
    <w:rsid w:val="00647AC4"/>
    <w:rsid w:val="006708CD"/>
    <w:rsid w:val="00672BF3"/>
    <w:rsid w:val="006B0AE8"/>
    <w:rsid w:val="006C6145"/>
    <w:rsid w:val="00755F07"/>
    <w:rsid w:val="007A46A4"/>
    <w:rsid w:val="007E0B95"/>
    <w:rsid w:val="007E4709"/>
    <w:rsid w:val="007F1505"/>
    <w:rsid w:val="00840A1E"/>
    <w:rsid w:val="00846DED"/>
    <w:rsid w:val="00863E37"/>
    <w:rsid w:val="008A535A"/>
    <w:rsid w:val="009213B5"/>
    <w:rsid w:val="009A212E"/>
    <w:rsid w:val="009B1734"/>
    <w:rsid w:val="009E162D"/>
    <w:rsid w:val="009F0A81"/>
    <w:rsid w:val="00A12488"/>
    <w:rsid w:val="00A3462B"/>
    <w:rsid w:val="00A62546"/>
    <w:rsid w:val="00A67342"/>
    <w:rsid w:val="00AC240E"/>
    <w:rsid w:val="00AD0590"/>
    <w:rsid w:val="00AF5E77"/>
    <w:rsid w:val="00B070DC"/>
    <w:rsid w:val="00B50434"/>
    <w:rsid w:val="00B71CDC"/>
    <w:rsid w:val="00B9762D"/>
    <w:rsid w:val="00BE39B2"/>
    <w:rsid w:val="00BF6EAF"/>
    <w:rsid w:val="00C217F4"/>
    <w:rsid w:val="00CF572D"/>
    <w:rsid w:val="00D8364D"/>
    <w:rsid w:val="00DB0711"/>
    <w:rsid w:val="00DB46B0"/>
    <w:rsid w:val="00E0089E"/>
    <w:rsid w:val="00E04A05"/>
    <w:rsid w:val="00E26F6D"/>
    <w:rsid w:val="00E67091"/>
    <w:rsid w:val="00EC0C2B"/>
    <w:rsid w:val="00EC3731"/>
    <w:rsid w:val="00EF5A65"/>
    <w:rsid w:val="00F04346"/>
    <w:rsid w:val="00F165D6"/>
    <w:rsid w:val="00F2050B"/>
    <w:rsid w:val="00F21CA4"/>
    <w:rsid w:val="00F718DC"/>
    <w:rsid w:val="00F72F01"/>
    <w:rsid w:val="00F758F5"/>
    <w:rsid w:val="00FB52EC"/>
    <w:rsid w:val="00FD14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39"/>
    <w:pPr>
      <w:bidi/>
      <w:spacing w:after="0" w:line="240" w:lineRule="auto"/>
      <w:jc w:val="both"/>
    </w:pPr>
    <w:rPr>
      <w:rFonts w:ascii="Simplified Arabic" w:eastAsia="Times New Roman" w:hAnsi="Simplified Arabic" w:cs="Simplified Arabic"/>
      <w:sz w:val="28"/>
      <w:szCs w:val="28"/>
      <w:lang w:bidi="ar-J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A39"/>
    <w:pPr>
      <w:ind w:left="720"/>
      <w:contextualSpacing/>
    </w:pPr>
  </w:style>
  <w:style w:type="paragraph" w:customStyle="1" w:styleId="AsmNormalBold">
    <w:name w:val="Asm_Normal_Bold"/>
    <w:basedOn w:val="a"/>
    <w:link w:val="AsmNormalBoldChar"/>
    <w:qFormat/>
    <w:rsid w:val="001A5A39"/>
    <w:pPr>
      <w:tabs>
        <w:tab w:val="left" w:pos="360"/>
        <w:tab w:val="left" w:pos="540"/>
      </w:tabs>
      <w:ind w:right="360"/>
    </w:pPr>
    <w:rPr>
      <w:rFonts w:eastAsia="Simplified Arabic"/>
      <w:b/>
      <w:bCs/>
      <w:sz w:val="24"/>
      <w:szCs w:val="24"/>
    </w:rPr>
  </w:style>
  <w:style w:type="character" w:customStyle="1" w:styleId="AsmNormalBoldChar">
    <w:name w:val="Asm_Normal_Bold Char"/>
    <w:link w:val="AsmNormalBold"/>
    <w:rsid w:val="001A5A39"/>
    <w:rPr>
      <w:rFonts w:ascii="Simplified Arabic" w:eastAsia="Simplified Arabic" w:hAnsi="Simplified Arabic" w:cs="Simplified Arabic"/>
      <w:b/>
      <w:bCs/>
      <w:sz w:val="24"/>
      <w:szCs w:val="24"/>
      <w:lang w:bidi="ar-JO"/>
    </w:rPr>
  </w:style>
  <w:style w:type="table" w:styleId="a4">
    <w:name w:val="Table Grid"/>
    <w:basedOn w:val="a1"/>
    <w:uiPriority w:val="39"/>
    <w:rsid w:val="001A5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8364D"/>
    <w:pPr>
      <w:tabs>
        <w:tab w:val="center" w:pos="4153"/>
        <w:tab w:val="right" w:pos="8306"/>
      </w:tabs>
    </w:pPr>
  </w:style>
  <w:style w:type="character" w:customStyle="1" w:styleId="Char">
    <w:name w:val="رأس صفحة Char"/>
    <w:basedOn w:val="a0"/>
    <w:link w:val="a5"/>
    <w:uiPriority w:val="99"/>
    <w:rsid w:val="00D8364D"/>
    <w:rPr>
      <w:rFonts w:ascii="Simplified Arabic" w:eastAsia="Times New Roman" w:hAnsi="Simplified Arabic" w:cs="Simplified Arabic"/>
      <w:sz w:val="28"/>
      <w:szCs w:val="28"/>
      <w:lang w:bidi="ar-JO"/>
    </w:rPr>
  </w:style>
  <w:style w:type="paragraph" w:styleId="a6">
    <w:name w:val="footer"/>
    <w:basedOn w:val="a"/>
    <w:link w:val="Char0"/>
    <w:uiPriority w:val="99"/>
    <w:unhideWhenUsed/>
    <w:rsid w:val="00D8364D"/>
    <w:pPr>
      <w:tabs>
        <w:tab w:val="center" w:pos="4153"/>
        <w:tab w:val="right" w:pos="8306"/>
      </w:tabs>
    </w:pPr>
  </w:style>
  <w:style w:type="character" w:customStyle="1" w:styleId="Char0">
    <w:name w:val="تذييل صفحة Char"/>
    <w:basedOn w:val="a0"/>
    <w:link w:val="a6"/>
    <w:uiPriority w:val="99"/>
    <w:rsid w:val="00D8364D"/>
    <w:rPr>
      <w:rFonts w:ascii="Simplified Arabic" w:eastAsia="Times New Roman" w:hAnsi="Simplified Arabic" w:cs="Simplified Arabic"/>
      <w:sz w:val="28"/>
      <w:szCs w:val="28"/>
      <w:lang w:bidi="ar-JO"/>
    </w:rPr>
  </w:style>
  <w:style w:type="paragraph" w:styleId="a7">
    <w:name w:val="Balloon Text"/>
    <w:basedOn w:val="a"/>
    <w:link w:val="Char1"/>
    <w:uiPriority w:val="99"/>
    <w:semiHidden/>
    <w:unhideWhenUsed/>
    <w:rsid w:val="00B71CDC"/>
    <w:rPr>
      <w:rFonts w:ascii="Tahoma" w:hAnsi="Tahoma" w:cs="Tahoma"/>
      <w:sz w:val="18"/>
      <w:szCs w:val="18"/>
    </w:rPr>
  </w:style>
  <w:style w:type="character" w:customStyle="1" w:styleId="Char1">
    <w:name w:val="نص في بالون Char"/>
    <w:basedOn w:val="a0"/>
    <w:link w:val="a7"/>
    <w:uiPriority w:val="99"/>
    <w:semiHidden/>
    <w:rsid w:val="00B71CDC"/>
    <w:rPr>
      <w:rFonts w:ascii="Tahoma" w:eastAsia="Times New Roman" w:hAnsi="Tahoma" w:cs="Tahoma"/>
      <w:sz w:val="18"/>
      <w:szCs w:val="18"/>
      <w:lang w:bidi="ar-JO"/>
    </w:rPr>
  </w:style>
  <w:style w:type="character" w:styleId="Hyperlink">
    <w:name w:val="Hyperlink"/>
    <w:basedOn w:val="a0"/>
    <w:uiPriority w:val="99"/>
    <w:unhideWhenUsed/>
    <w:rsid w:val="00F21CA4"/>
    <w:rPr>
      <w:color w:val="0000FF"/>
      <w:u w:val="single"/>
    </w:rPr>
  </w:style>
</w:styles>
</file>

<file path=word/webSettings.xml><?xml version="1.0" encoding="utf-8"?>
<w:webSettings xmlns:r="http://schemas.openxmlformats.org/officeDocument/2006/relationships" xmlns:w="http://schemas.openxmlformats.org/wordprocessingml/2006/main">
  <w:divs>
    <w:div w:id="9095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7&amp;subject=1&amp;type=3" TargetMode="External"/><Relationship Id="rId13" Type="http://schemas.openxmlformats.org/officeDocument/2006/relationships/hyperlink" Target="https://www.wepal.net/library/?app=content.list&amp;level=7&amp;subject=1&amp;type=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pal.net/library/?app=content.list&amp;level=7&amp;subject=1&amp;type=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pal.net/library/?app=content.list&amp;level=7&amp;subject=1&amp;type=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pal.net/library/?app=content.list&amp;level=7&amp;subject=1&amp;type=3" TargetMode="External"/><Relationship Id="rId4" Type="http://schemas.openxmlformats.org/officeDocument/2006/relationships/settings" Target="settings.xml"/><Relationship Id="rId9" Type="http://schemas.openxmlformats.org/officeDocument/2006/relationships/hyperlink" Target="https://www.wepal.net/library/?app=content.list&amp;level=7&amp;subject=1&amp;type=3" TargetMode="External"/><Relationship Id="rId14" Type="http://schemas.openxmlformats.org/officeDocument/2006/relationships/hyperlink" Target="https://www.wepal.net/library/?app=content.list&amp;level=7&amp;subject=1&amp;type=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8123-9CB4-4372-BD66-AB7F8497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1641</Words>
  <Characters>9360</Characters>
  <Application>Microsoft Office Word</Application>
  <DocSecurity>0</DocSecurity>
  <Lines>78</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EBDA3</cp:lastModifiedBy>
  <cp:revision>46</cp:revision>
  <cp:lastPrinted>2019-03-04T21:01:00Z</cp:lastPrinted>
  <dcterms:created xsi:type="dcterms:W3CDTF">2018-09-28T06:55:00Z</dcterms:created>
  <dcterms:modified xsi:type="dcterms:W3CDTF">2019-03-25T15:06:00Z</dcterms:modified>
</cp:coreProperties>
</file>